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4469B5" w:rsidRDefault="00B234CB" w:rsidP="004469B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BOSCH PAVIRO - усилитель системы PVA-2P500</w:t>
      </w:r>
    </w:p>
    <w:p w:rsidR="004469B5" w:rsidRDefault="004469B5" w:rsidP="004469B5">
      <w:pPr>
        <w:pStyle w:val="Heading3"/>
        <w:jc w:val="both"/>
        <w:rPr>
          <w:b/>
          <w:i w:val="0"/>
          <w:sz w:val="20"/>
        </w:rPr>
      </w:pPr>
    </w:p>
    <w:p w:rsidR="005B4D95" w:rsidRDefault="005B4D95" w:rsidP="005B4D9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Архитектурные и инженерные характеристики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Высокоэффективный усилитель 2x500 Вт класса D соответствует требованиям EN54-16 и представляет собой сертифицированное устройство в стойке 2 RU, 19”. Он обеспечивает выходное напряжение на громкоговорителях 70/100 В с гальванической изоляцией. Контроллер системы осуществляет постоянный мониторинг усилителя.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Предусмотрен специальный режим готовности для экономии энергии, если усилитель не используется – это очень удобно в плане экономичности и контроля.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Подключения для управления системой и звуком осуществляются через разъемы RJ45.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Усилитель используется в качестве усилителя системы, однако его можно применять и автономно.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Усилитель системы снабжен четырьмя аудиовходами RJ45 с автоматическим выбором. Можно также использовать локальный вход, не прекращая контроля системы и линии.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В автономном режиме обязательно следует использовать локальный вход.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Локальный вход настраивается так, чтобы его можно было использовать в качестве источника входного сигнала для установленной системы, например для внешней системы оповещения или локального источника входного сигнала.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Технические характеристики усилителя: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Макс. нагрузка усилителя: 2x500 Вт 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Усилитель класса D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4-канальный вход с разъемом RJ45, входная и выходная линия усилителя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(4-канальная динамическая коммутация входных каналов для каждого усилителя)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Локальный вход на усилителе: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 xml:space="preserve">активируется путем настройки программы или выбирается автоматически, если выбран адрес усилителя "0",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Канал 4 системы используется в качестве контрольного, если задействуются локальные входы.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Проходной вход с разъемом RJ45 (4 канала)</w:t>
      </w: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Встроенный ограничитель 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Выключатель питания переменного тока на задней панели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Вход постоянного тока 24 В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Вентиляция с направлением потока воздуха от передней панели к задней</w:t>
      </w:r>
    </w:p>
    <w:p w:rsidR="005B4D95" w:rsidRPr="006B1319" w:rsidRDefault="005B4D95" w:rsidP="005B4D95">
      <w:pPr>
        <w:rPr>
          <w:rFonts w:ascii="Verdana" w:hAnsi="Verdana"/>
          <w:sz w:val="20"/>
          <w:szCs w:val="20"/>
        </w:rPr>
      </w:pPr>
    </w:p>
    <w:p w:rsidR="00530177" w:rsidRPr="006B1319" w:rsidRDefault="00530177" w:rsidP="005B4D95">
      <w:pPr>
        <w:pStyle w:val="Heading3"/>
        <w:jc w:val="both"/>
        <w:rPr>
          <w:sz w:val="20"/>
        </w:rPr>
      </w:pPr>
    </w:p>
    <w:p w:rsid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231F20"/>
          <w:w w:val="111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br w:type="page"/>
      </w:r>
    </w:p>
    <w:p w:rsidR="006B1319" w:rsidRP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000000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t>Технические характеристики</w:t>
      </w:r>
    </w:p>
    <w:p w:rsidR="00DB1173" w:rsidRDefault="00DB117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Спецификация</w:t>
      </w:r>
    </w:p>
    <w:p w:rsidR="00493853" w:rsidRPr="00DB1173" w:rsidRDefault="0049385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437"/>
      </w:tblGrid>
      <w:tr w:rsidR="00493853" w:rsidRPr="00DB1173" w:rsidTr="00DB1173">
        <w:trPr>
          <w:trHeight w:hRule="exact" w:val="396"/>
        </w:trPr>
        <w:tc>
          <w:tcPr>
            <w:tcW w:w="4235" w:type="dxa"/>
          </w:tcPr>
          <w:p w:rsidR="00493853" w:rsidRDefault="00493853" w:rsidP="00493853">
            <w:pPr>
              <w:autoSpaceDE w:val="0"/>
              <w:autoSpaceDN w:val="0"/>
              <w:adjustRightInd w:val="0"/>
              <w:spacing w:line="179" w:lineRule="exact"/>
              <w:ind w:left="40" w:right="-20"/>
              <w:rPr>
                <w:rFonts w:ascii="Bosch Office Sans" w:hAnsi="Bosch Office Sans" w:cs="Bosch Office Sans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Номинальное сопротивление нагрузки (выходная мощность)</w:t>
            </w:r>
          </w:p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</w:pPr>
          </w:p>
        </w:tc>
        <w:tc>
          <w:tcPr>
            <w:tcW w:w="3437" w:type="dxa"/>
          </w:tcPr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</w:pP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В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 Ом (500 Вт)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В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10 Ом (500 Вт)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Номинальная выходная мощность, 1 кГц, КНИ ≤ 1%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500 Вт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1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Номинальное напряжение на входе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+6 дБВ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Макс. размах напряжения, среднеквадратичное значение, 1 кГц, КНИ ≤ 1 %, без нагрузки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В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110 В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В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78 В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Усиление по напряжению, контр. 1 кГц, фиксировано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В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33,2 дБ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В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36,2 дБ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Максимальная емкость нагрузки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 мкФ</w:t>
            </w:r>
          </w:p>
        </w:tc>
      </w:tr>
      <w:tr w:rsidR="00DB1173" w:rsidRPr="00DB1173" w:rsidTr="00DB1173">
        <w:trPr>
          <w:trHeight w:hRule="exact" w:val="421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Уровень входного сигнала, макс.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4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+18 дБу (9,75 В,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среднеквадратичное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)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Частотная характеристика, контр. 1 кГц, номинальная нагрузка,</w:t>
            </w:r>
          </w:p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272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-3 дБ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от 50 Гц до 25 кГц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Входное сопротивление, активное сбалансированное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 кОм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Отношение «сигнал-шум» (амплитудно-взвешенный)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&gt; 104 дБ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Выходной шум (амплитудно-взвешенный)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-62 дБу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Помехи, контр. 1 кГц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-85 дБ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Топология выходного каскада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Класс D, трансформаторный, плавающий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Требования к мощности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Пер. ток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115–240 В (-10/+10%)</w:t>
            </w:r>
            <w:r>
              <w:rPr>
                <w:color w:val="231F20"/>
                <w:sz w:val="10"/>
                <w:szCs w:val="10"/>
                <w:rFonts w:ascii="Meiryo" w:eastAsia="Meiryo" w:cs="Meiryo"/>
              </w:rPr>
              <w:t>2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Пост. ток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21</w:t>
              <w:noBreakHyphen/>
              <w:t>32 В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Потребляемая мощность, пер. и пост. ток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46" w:line="186" w:lineRule="auto"/>
              <w:ind w:left="57" w:right="128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См. раздел «Потребляемая мощность» руководства по эксплуатации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Пусковой ток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 А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Пусковой ток через пять секунд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1,3 А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Сетевой предохранитель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T6,3 A (встроенный)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Предохранитель на пост. ток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30 A (встроенный)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замыкание на землю;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R &lt; 50 кОм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Порт CAN BUS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RJ-45, 10 – 500 кбит/с</w:t>
            </w:r>
          </w:p>
        </w:tc>
      </w:tr>
    </w:tbl>
    <w:p w:rsidR="00DB1173" w:rsidRPr="006B1319" w:rsidRDefault="00DB1173" w:rsidP="006B1319"/>
    <w:tbl>
      <w:tblPr>
        <w:tblW w:w="8198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963"/>
      </w:tblGrid>
      <w:tr w:rsidR="00DB1173" w:rsidRPr="00DB1173" w:rsidTr="00DB1173">
        <w:trPr>
          <w:trHeight w:hRule="exact" w:val="1484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Защита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 w:line="315" w:lineRule="auto"/>
              <w:ind w:left="57" w:right="53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Ограничитель уровня входного аудиосигнала (лимитер), ограничитель среднеквадратичной выходной мощности, превышение температуры, постоянный ток, короткое замыкание, защита от низкого напряжения в сети переменного тока, защита от низкого напряжения источника постоянного тока, ограничитель пускового тока, замыкание на землю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Охлаждение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Вентиляторы с контролем температуры с током воздуха спереди назад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Рабочая температура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от -5 °C до +45 °C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Класс безопасности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Класс I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Электромагнитные условия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E1, E2, E3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Размеры устройства (ширина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высота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глубина)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19 дюймов, 2 HU, 483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88,2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375 мм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Вес нетто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16,5 кг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Вес с упаковкой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 кг</w:t>
            </w:r>
          </w:p>
        </w:tc>
      </w:tr>
    </w:tbl>
    <w:p w:rsidR="00DB1173" w:rsidRPr="00DB1173" w:rsidRDefault="00DB1173" w:rsidP="00DB1173">
      <w:pPr>
        <w:autoSpaceDE w:val="0"/>
        <w:autoSpaceDN w:val="0"/>
        <w:adjustRightInd w:val="0"/>
        <w:spacing w:before="55"/>
        <w:ind w:left="9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1  </w:t>
      </w:r>
      <w:r>
        <w:rPr>
          <w:color w:val="231F20"/>
          <w:sz w:val="18"/>
          <w:szCs w:val="18"/>
          <w:rFonts w:ascii="Bosch Office Sans" w:hAnsi="Bosch Office Sans" w:cs="Bosch Office Sans"/>
        </w:rPr>
        <w:t>В режиме питания от источника постоянного тока и при постоянной подаче сигнала тревоги сигнал ограничен на уровне не более 3 дБ.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200" w:right="-20" w:firstLine="7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2  </w:t>
      </w:r>
      <w:r>
        <w:rPr>
          <w:color w:val="231F20"/>
          <w:sz w:val="18"/>
          <w:szCs w:val="18"/>
          <w:rFonts w:ascii="Bosch Office Sans" w:hAnsi="Bosch Office Sans" w:cs="Bosch Office Sans"/>
        </w:rPr>
        <w:t>Выходная мощность снижается при напряжении в сети ниже 115 В</w:t>
      </w:r>
    </w:p>
    <w:p w:rsidR="006B1319" w:rsidRDefault="006B1319" w:rsidP="006B1319"/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DB1173" w:rsidRPr="00832268" w:rsidRDefault="00CD5DAE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val="nl-NL"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Стандарты</w:t>
      </w:r>
    </w:p>
    <w:p w:rsidR="00DB1173" w:rsidRPr="00832268" w:rsidRDefault="00DB1173" w:rsidP="00DB1173">
      <w:pPr>
        <w:autoSpaceDE w:val="0"/>
        <w:autoSpaceDN w:val="0"/>
        <w:adjustRightInd w:val="0"/>
        <w:spacing w:before="8" w:line="100" w:lineRule="exact"/>
        <w:rPr>
          <w:sz w:val="10"/>
          <w:szCs w:val="10"/>
          <w:lang w:val="nl-NL" w:eastAsia="zh-CN"/>
        </w:rPr>
      </w:pPr>
    </w:p>
    <w:p w:rsidR="00DB1173" w:rsidRPr="00DB1173" w:rsidRDefault="00DB1173" w:rsidP="00DB1173">
      <w:pPr>
        <w:autoSpaceDE w:val="0"/>
        <w:autoSpaceDN w:val="0"/>
        <w:adjustRightInd w:val="0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50130-4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50581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55103-1/2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61000-3-2/3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61000-6-3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IEC 60065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60945</w:t>
      </w:r>
    </w:p>
    <w:p w:rsidR="00DB1173" w:rsidRDefault="00DB1173" w:rsidP="006B1319"/>
    <w:p w:rsidR="00B82FC0" w:rsidRPr="00DB1173" w:rsidRDefault="00B82FC0" w:rsidP="00B82FC0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  <w:r>
        <w:rPr>
          <w:color w:val="231F20"/>
          <w:sz w:val="26"/>
          <w:szCs w:val="26"/>
          <w:rFonts w:ascii="Bosch Office Sans" w:hAnsi="Bosch Office Sans" w:cs="Bosch Office Sans"/>
        </w:rPr>
        <w:br w:type="page"/>
      </w:r>
      <w:r>
        <w:rPr>
          <w:b/>
          <w:color w:val="231F20"/>
          <w:sz w:val="18"/>
          <w:szCs w:val="18"/>
          <w:rFonts w:ascii="Meiryo" w:eastAsia="Meiryo" w:cs="Meiryo"/>
        </w:rPr>
        <w:t>Потребляемая мощность</w:t>
      </w:r>
    </w:p>
    <w:p w:rsidR="00B82FC0" w:rsidRPr="00B82FC0" w:rsidRDefault="00B82FC0" w:rsidP="00B82FC0">
      <w:pPr>
        <w:autoSpaceDE w:val="0"/>
        <w:autoSpaceDN w:val="0"/>
        <w:adjustRightInd w:val="0"/>
        <w:spacing w:line="259" w:lineRule="exact"/>
        <w:ind w:left="40" w:right="-20"/>
        <w:rPr>
          <w:rFonts w:ascii="Bosch Office Sans" w:hAnsi="Bosch Office Sans" w:cs="Bosch Office Sans"/>
          <w:color w:val="000000"/>
          <w:sz w:val="26"/>
          <w:szCs w:val="26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4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Работа при питании 230 В/50 Гц</w:t>
      </w:r>
    </w:p>
    <w:p w:rsidR="00B82FC0" w:rsidRPr="00B82FC0" w:rsidRDefault="00B82FC0" w:rsidP="00B82FC0">
      <w:pPr>
        <w:autoSpaceDE w:val="0"/>
        <w:autoSpaceDN w:val="0"/>
        <w:adjustRightInd w:val="0"/>
        <w:spacing w:before="4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потребления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потребления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потребления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выходная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БТЕ/ч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Режим ожидания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0,14 А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33,0 ВА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1,9 Вт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Вт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Неактивное состояние (без аудиосигнала)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0,20 А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47,0 ВА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19,5 Вт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Вт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Объявление (-10 дБ)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0,88 А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202 ВА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 Вт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 Вт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Тревога (-3 дБ)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3,35 А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772 ВА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745 Вт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 Вт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835.5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Работа при питании 120 В/60 Гц</w:t>
      </w:r>
    </w:p>
    <w:p w:rsidR="00B82FC0" w:rsidRPr="00B82FC0" w:rsidRDefault="00B82FC0" w:rsidP="00B82FC0">
      <w:pPr>
        <w:autoSpaceDE w:val="0"/>
        <w:autoSpaceDN w:val="0"/>
        <w:adjustRightInd w:val="0"/>
        <w:spacing w:line="200" w:lineRule="exact"/>
        <w:rPr>
          <w:rFonts w:ascii="Bosch Office Sans" w:hAnsi="Bosch Office Sans" w:cs="Bosch Office Sans"/>
          <w:color w:val="000000"/>
          <w:sz w:val="20"/>
          <w:szCs w:val="20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потребления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потребления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потребления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выходная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БТЕ/ч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Режим ожидания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0,09 А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9,0 ВА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1.3 Вт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Вт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4.4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Неактивное состояние (без аудиосигнала)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0,27 А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29,0 ВА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17.3 Вт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Вт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59.0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Объявление (-10 дБ)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1,6 А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189 ВА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 Вт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 Вт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Тревога (-3 дБ)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6,9 А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824 ВА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800 Вт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 Вт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1023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Работа при питании 24 В пост. тока</w:t>
      </w:r>
    </w:p>
    <w:p w:rsidR="00B82FC0" w:rsidRPr="00B82FC0" w:rsidRDefault="00B82FC0" w:rsidP="00B82FC0">
      <w:pPr>
        <w:autoSpaceDE w:val="0"/>
        <w:autoSpaceDN w:val="0"/>
        <w:adjustRightInd w:val="0"/>
        <w:spacing w:before="6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потребления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потребления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потребления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выходная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БТЕ/ч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Режим ожидания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0,06 А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1.4 Вт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Вт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Неактивное состояние (без аудиосигнала)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0,65 А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15.6 Вт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Вт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53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Объявление (-10 дБ)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7,0 А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168 Вт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 Вт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232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Тревога (-3 дБ)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32,5 А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780 Вт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 Вт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938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280" w:lineRule="exact"/>
        <w:rPr>
          <w:sz w:val="28"/>
          <w:szCs w:val="28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Описание столбцов таблицы: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потребления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среднеквадратичное значение тока, потребляемого из сети (или источника постоянного тока)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S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потребления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полная мощность, потребляемая из сети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питания  </w:t>
      </w:r>
      <w:r>
        <w:rPr>
          <w:color w:val="231F20"/>
          <w:sz w:val="18"/>
          <w:szCs w:val="18"/>
          <w:rFonts w:ascii="Bosch Office Sans" w:hAnsi="Bosch Office Sans" w:cs="Bosch Office Sans"/>
        </w:rPr>
        <w:t xml:space="preserve">= реактивная мощность, потребляемая </w:t>
      </w:r>
      <w:bookmarkStart w:id="0" w:name="_GoBack"/>
      <w:bookmarkEnd w:id="0"/>
      <w:r>
        <w:rPr>
          <w:color w:val="231F20"/>
          <w:sz w:val="18"/>
          <w:szCs w:val="18"/>
          <w:rFonts w:ascii="Bosch Office Sans" w:hAnsi="Bosch Office Sans" w:cs="Bosch Office Sans"/>
        </w:rPr>
        <w:t>из сети (или источника постоянного тока)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выходная 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выходная мощность без фильтрации, подаваемая на линии громкоговорителей</w:t>
      </w:r>
    </w:p>
    <w:p w:rsidR="00B82FC0" w:rsidRPr="00B82FC0" w:rsidRDefault="00B82FC0" w:rsidP="00B82FC0">
      <w:pPr>
        <w:autoSpaceDE w:val="0"/>
        <w:autoSpaceDN w:val="0"/>
        <w:adjustRightInd w:val="0"/>
        <w:spacing w:before="6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потери  </w:t>
      </w:r>
      <w:r>
        <w:rPr>
          <w:color w:val="231F20"/>
          <w:sz w:val="18"/>
          <w:szCs w:val="18"/>
          <w:rFonts w:ascii="Bosch Office Sans" w:hAnsi="Bosch Office Sans" w:cs="Bosch Office Sans"/>
        </w:rPr>
        <w:t>или БТЕ/ч = тепловые потери</w:t>
      </w:r>
    </w:p>
    <w:p w:rsidR="00DB1173" w:rsidRPr="006B1319" w:rsidRDefault="00DB1173" w:rsidP="006B1319"/>
    <w:sectPr w:rsidR="00DB1173" w:rsidRPr="006B1319" w:rsidSect="003C1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1325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ch Office Sans">
    <w:panose1 w:val="020B0604020202020204"/>
    <w:charset w:val="00"/>
    <w:family w:val="swiss"/>
    <w:pitch w:val="variable"/>
    <w:sig w:usb0="A000002F" w:usb1="1000205B" w:usb2="000000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8D7"/>
    <w:multiLevelType w:val="hybridMultilevel"/>
    <w:tmpl w:val="D93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rmer Franz (ST-CO/ENG4.3)">
    <w15:presenceInfo w15:providerId="AD" w15:userId="S-1-5-21-220523388-115176313-1801674531-5351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469B5"/>
    <w:rsid w:val="00000764"/>
    <w:rsid w:val="0000121C"/>
    <w:rsid w:val="00001D3E"/>
    <w:rsid w:val="00006869"/>
    <w:rsid w:val="000079C9"/>
    <w:rsid w:val="00007BD4"/>
    <w:rsid w:val="00007EA8"/>
    <w:rsid w:val="000158FD"/>
    <w:rsid w:val="00022A96"/>
    <w:rsid w:val="000256EF"/>
    <w:rsid w:val="000320E3"/>
    <w:rsid w:val="00032162"/>
    <w:rsid w:val="000325A5"/>
    <w:rsid w:val="000458D4"/>
    <w:rsid w:val="00050780"/>
    <w:rsid w:val="000535E7"/>
    <w:rsid w:val="000555E5"/>
    <w:rsid w:val="00057CCC"/>
    <w:rsid w:val="00062355"/>
    <w:rsid w:val="00063616"/>
    <w:rsid w:val="00063D07"/>
    <w:rsid w:val="00065A18"/>
    <w:rsid w:val="00065E70"/>
    <w:rsid w:val="0006747A"/>
    <w:rsid w:val="00072710"/>
    <w:rsid w:val="00075489"/>
    <w:rsid w:val="00077C6A"/>
    <w:rsid w:val="0008368E"/>
    <w:rsid w:val="00084998"/>
    <w:rsid w:val="00085477"/>
    <w:rsid w:val="00090B55"/>
    <w:rsid w:val="00093806"/>
    <w:rsid w:val="00093D3D"/>
    <w:rsid w:val="000960A9"/>
    <w:rsid w:val="000A5D3D"/>
    <w:rsid w:val="000A696C"/>
    <w:rsid w:val="000B078C"/>
    <w:rsid w:val="000B28D2"/>
    <w:rsid w:val="000B35EC"/>
    <w:rsid w:val="000B35F7"/>
    <w:rsid w:val="000B6711"/>
    <w:rsid w:val="000C32F3"/>
    <w:rsid w:val="000C3920"/>
    <w:rsid w:val="000C73C3"/>
    <w:rsid w:val="000C7660"/>
    <w:rsid w:val="000D04D3"/>
    <w:rsid w:val="000D1B27"/>
    <w:rsid w:val="000D39EF"/>
    <w:rsid w:val="000D4E1F"/>
    <w:rsid w:val="000D5231"/>
    <w:rsid w:val="000D5752"/>
    <w:rsid w:val="000E5F5D"/>
    <w:rsid w:val="000F2DEE"/>
    <w:rsid w:val="000F462B"/>
    <w:rsid w:val="000F66D4"/>
    <w:rsid w:val="000F6EF0"/>
    <w:rsid w:val="00100CAB"/>
    <w:rsid w:val="001016F2"/>
    <w:rsid w:val="001019E4"/>
    <w:rsid w:val="00103F77"/>
    <w:rsid w:val="00104A75"/>
    <w:rsid w:val="001107A4"/>
    <w:rsid w:val="001120DA"/>
    <w:rsid w:val="0011752E"/>
    <w:rsid w:val="00122390"/>
    <w:rsid w:val="00122A54"/>
    <w:rsid w:val="00123342"/>
    <w:rsid w:val="001251C6"/>
    <w:rsid w:val="001271BB"/>
    <w:rsid w:val="00127B7F"/>
    <w:rsid w:val="00127E0E"/>
    <w:rsid w:val="00131854"/>
    <w:rsid w:val="00135573"/>
    <w:rsid w:val="0013569A"/>
    <w:rsid w:val="0013629D"/>
    <w:rsid w:val="00141BFE"/>
    <w:rsid w:val="00143A41"/>
    <w:rsid w:val="0014453D"/>
    <w:rsid w:val="00145D2C"/>
    <w:rsid w:val="00146CCA"/>
    <w:rsid w:val="00146FF4"/>
    <w:rsid w:val="00150955"/>
    <w:rsid w:val="00150A26"/>
    <w:rsid w:val="001524C2"/>
    <w:rsid w:val="00154852"/>
    <w:rsid w:val="001612F4"/>
    <w:rsid w:val="00162445"/>
    <w:rsid w:val="001673E7"/>
    <w:rsid w:val="00170007"/>
    <w:rsid w:val="00174D2E"/>
    <w:rsid w:val="0017579E"/>
    <w:rsid w:val="00181F61"/>
    <w:rsid w:val="00183F4D"/>
    <w:rsid w:val="0019154C"/>
    <w:rsid w:val="00192EEA"/>
    <w:rsid w:val="001961B4"/>
    <w:rsid w:val="001A0273"/>
    <w:rsid w:val="001A177C"/>
    <w:rsid w:val="001A27D0"/>
    <w:rsid w:val="001A3590"/>
    <w:rsid w:val="001A3FFE"/>
    <w:rsid w:val="001A460D"/>
    <w:rsid w:val="001A7971"/>
    <w:rsid w:val="001B03BE"/>
    <w:rsid w:val="001B0D57"/>
    <w:rsid w:val="001B397B"/>
    <w:rsid w:val="001B417B"/>
    <w:rsid w:val="001B4CD9"/>
    <w:rsid w:val="001B6B08"/>
    <w:rsid w:val="001C16B2"/>
    <w:rsid w:val="001C25D1"/>
    <w:rsid w:val="001C593F"/>
    <w:rsid w:val="001C5A96"/>
    <w:rsid w:val="001C656F"/>
    <w:rsid w:val="001C67BD"/>
    <w:rsid w:val="001C6AEA"/>
    <w:rsid w:val="001C7135"/>
    <w:rsid w:val="001D2C29"/>
    <w:rsid w:val="001D682C"/>
    <w:rsid w:val="001D7456"/>
    <w:rsid w:val="001E0D80"/>
    <w:rsid w:val="001E2860"/>
    <w:rsid w:val="001E2D0C"/>
    <w:rsid w:val="001F3B1C"/>
    <w:rsid w:val="001F625B"/>
    <w:rsid w:val="0020124C"/>
    <w:rsid w:val="002049D1"/>
    <w:rsid w:val="00211C34"/>
    <w:rsid w:val="00217F2B"/>
    <w:rsid w:val="00223374"/>
    <w:rsid w:val="00224722"/>
    <w:rsid w:val="00224789"/>
    <w:rsid w:val="00230F75"/>
    <w:rsid w:val="0023141F"/>
    <w:rsid w:val="0023268C"/>
    <w:rsid w:val="00232A33"/>
    <w:rsid w:val="0023379F"/>
    <w:rsid w:val="00243051"/>
    <w:rsid w:val="00244246"/>
    <w:rsid w:val="0025188E"/>
    <w:rsid w:val="00254845"/>
    <w:rsid w:val="00255028"/>
    <w:rsid w:val="00255F08"/>
    <w:rsid w:val="002565BE"/>
    <w:rsid w:val="0026521E"/>
    <w:rsid w:val="00272530"/>
    <w:rsid w:val="0027325F"/>
    <w:rsid w:val="002743C4"/>
    <w:rsid w:val="00274ED7"/>
    <w:rsid w:val="002815AF"/>
    <w:rsid w:val="002908B6"/>
    <w:rsid w:val="00291B08"/>
    <w:rsid w:val="002946C4"/>
    <w:rsid w:val="00296903"/>
    <w:rsid w:val="00296EC2"/>
    <w:rsid w:val="002A6EAD"/>
    <w:rsid w:val="002B0002"/>
    <w:rsid w:val="002B02E6"/>
    <w:rsid w:val="002B075B"/>
    <w:rsid w:val="002B29AE"/>
    <w:rsid w:val="002B2DD5"/>
    <w:rsid w:val="002C3756"/>
    <w:rsid w:val="002C50CC"/>
    <w:rsid w:val="002C55CC"/>
    <w:rsid w:val="002D655B"/>
    <w:rsid w:val="002D70EA"/>
    <w:rsid w:val="002D72E0"/>
    <w:rsid w:val="002D74CE"/>
    <w:rsid w:val="002D7BE3"/>
    <w:rsid w:val="002E0888"/>
    <w:rsid w:val="002E1DDC"/>
    <w:rsid w:val="002E24BB"/>
    <w:rsid w:val="002E3404"/>
    <w:rsid w:val="002E3721"/>
    <w:rsid w:val="002E3D5D"/>
    <w:rsid w:val="002E5285"/>
    <w:rsid w:val="002E6F93"/>
    <w:rsid w:val="002F5730"/>
    <w:rsid w:val="002F5BBC"/>
    <w:rsid w:val="003004EE"/>
    <w:rsid w:val="00300742"/>
    <w:rsid w:val="003014BC"/>
    <w:rsid w:val="00305748"/>
    <w:rsid w:val="00305F03"/>
    <w:rsid w:val="003162D1"/>
    <w:rsid w:val="003165FE"/>
    <w:rsid w:val="00316FBE"/>
    <w:rsid w:val="003226C8"/>
    <w:rsid w:val="00326A57"/>
    <w:rsid w:val="00326F2A"/>
    <w:rsid w:val="00327FC5"/>
    <w:rsid w:val="00332574"/>
    <w:rsid w:val="00332654"/>
    <w:rsid w:val="003326A1"/>
    <w:rsid w:val="00332775"/>
    <w:rsid w:val="00340524"/>
    <w:rsid w:val="0034059B"/>
    <w:rsid w:val="003405BA"/>
    <w:rsid w:val="00340CC8"/>
    <w:rsid w:val="00342F3D"/>
    <w:rsid w:val="0034489C"/>
    <w:rsid w:val="0035165F"/>
    <w:rsid w:val="00353540"/>
    <w:rsid w:val="00353743"/>
    <w:rsid w:val="00353FE5"/>
    <w:rsid w:val="00357382"/>
    <w:rsid w:val="00360609"/>
    <w:rsid w:val="00361627"/>
    <w:rsid w:val="003629D5"/>
    <w:rsid w:val="00364094"/>
    <w:rsid w:val="00364BAA"/>
    <w:rsid w:val="00365828"/>
    <w:rsid w:val="00365ED3"/>
    <w:rsid w:val="00366A70"/>
    <w:rsid w:val="00367989"/>
    <w:rsid w:val="00371D3B"/>
    <w:rsid w:val="003736FF"/>
    <w:rsid w:val="003739DE"/>
    <w:rsid w:val="00374290"/>
    <w:rsid w:val="00376E32"/>
    <w:rsid w:val="00377483"/>
    <w:rsid w:val="00381BF4"/>
    <w:rsid w:val="00381E7F"/>
    <w:rsid w:val="00386B9C"/>
    <w:rsid w:val="0039307B"/>
    <w:rsid w:val="00396769"/>
    <w:rsid w:val="003A3980"/>
    <w:rsid w:val="003A5575"/>
    <w:rsid w:val="003A59C6"/>
    <w:rsid w:val="003A70F6"/>
    <w:rsid w:val="003B05A3"/>
    <w:rsid w:val="003B0EEE"/>
    <w:rsid w:val="003B2881"/>
    <w:rsid w:val="003B4381"/>
    <w:rsid w:val="003B50F8"/>
    <w:rsid w:val="003B6A4A"/>
    <w:rsid w:val="003B7DE0"/>
    <w:rsid w:val="003C1B1E"/>
    <w:rsid w:val="003C49E3"/>
    <w:rsid w:val="003C7ED1"/>
    <w:rsid w:val="003D6FBB"/>
    <w:rsid w:val="003D731A"/>
    <w:rsid w:val="003D7CE4"/>
    <w:rsid w:val="003E484D"/>
    <w:rsid w:val="003E7F72"/>
    <w:rsid w:val="003F2AA7"/>
    <w:rsid w:val="003F30B2"/>
    <w:rsid w:val="003F39DB"/>
    <w:rsid w:val="003F3F46"/>
    <w:rsid w:val="003F5177"/>
    <w:rsid w:val="003F5568"/>
    <w:rsid w:val="00402A21"/>
    <w:rsid w:val="00403CA8"/>
    <w:rsid w:val="004046FA"/>
    <w:rsid w:val="00406D85"/>
    <w:rsid w:val="00407AE4"/>
    <w:rsid w:val="0041173D"/>
    <w:rsid w:val="00412392"/>
    <w:rsid w:val="00412F87"/>
    <w:rsid w:val="00414831"/>
    <w:rsid w:val="004205AF"/>
    <w:rsid w:val="0042180E"/>
    <w:rsid w:val="00422242"/>
    <w:rsid w:val="0042322D"/>
    <w:rsid w:val="00424798"/>
    <w:rsid w:val="00426632"/>
    <w:rsid w:val="00427282"/>
    <w:rsid w:val="00431DC0"/>
    <w:rsid w:val="00435846"/>
    <w:rsid w:val="0043698D"/>
    <w:rsid w:val="00443CE3"/>
    <w:rsid w:val="004469B5"/>
    <w:rsid w:val="0044717C"/>
    <w:rsid w:val="00450C6E"/>
    <w:rsid w:val="004515F2"/>
    <w:rsid w:val="00462AE5"/>
    <w:rsid w:val="004644BF"/>
    <w:rsid w:val="00466D4E"/>
    <w:rsid w:val="00467586"/>
    <w:rsid w:val="00470276"/>
    <w:rsid w:val="00471078"/>
    <w:rsid w:val="0047276A"/>
    <w:rsid w:val="0047362A"/>
    <w:rsid w:val="0047371B"/>
    <w:rsid w:val="00482C1E"/>
    <w:rsid w:val="00493853"/>
    <w:rsid w:val="00497B90"/>
    <w:rsid w:val="00497DA5"/>
    <w:rsid w:val="004A69AD"/>
    <w:rsid w:val="004A7FBA"/>
    <w:rsid w:val="004B118C"/>
    <w:rsid w:val="004B2234"/>
    <w:rsid w:val="004B661D"/>
    <w:rsid w:val="004B726C"/>
    <w:rsid w:val="004C33C7"/>
    <w:rsid w:val="004C722A"/>
    <w:rsid w:val="004D373D"/>
    <w:rsid w:val="004D37F5"/>
    <w:rsid w:val="004D7271"/>
    <w:rsid w:val="004E2EEE"/>
    <w:rsid w:val="004E5EEF"/>
    <w:rsid w:val="004F0264"/>
    <w:rsid w:val="004F0FEF"/>
    <w:rsid w:val="004F5A25"/>
    <w:rsid w:val="0050053D"/>
    <w:rsid w:val="00506AFB"/>
    <w:rsid w:val="00511F4F"/>
    <w:rsid w:val="00512373"/>
    <w:rsid w:val="00515B2B"/>
    <w:rsid w:val="0051784B"/>
    <w:rsid w:val="00520CC3"/>
    <w:rsid w:val="0052179B"/>
    <w:rsid w:val="005237DB"/>
    <w:rsid w:val="00523E31"/>
    <w:rsid w:val="005268E9"/>
    <w:rsid w:val="00530177"/>
    <w:rsid w:val="00534574"/>
    <w:rsid w:val="00535049"/>
    <w:rsid w:val="00535311"/>
    <w:rsid w:val="00537455"/>
    <w:rsid w:val="00542668"/>
    <w:rsid w:val="00543115"/>
    <w:rsid w:val="00544238"/>
    <w:rsid w:val="00547208"/>
    <w:rsid w:val="00547C0A"/>
    <w:rsid w:val="00550FB7"/>
    <w:rsid w:val="0055205A"/>
    <w:rsid w:val="00554554"/>
    <w:rsid w:val="005561F0"/>
    <w:rsid w:val="00562246"/>
    <w:rsid w:val="00562A5F"/>
    <w:rsid w:val="00562CB8"/>
    <w:rsid w:val="005635B0"/>
    <w:rsid w:val="0056372C"/>
    <w:rsid w:val="00566781"/>
    <w:rsid w:val="00566A6D"/>
    <w:rsid w:val="00566F8C"/>
    <w:rsid w:val="00567BE7"/>
    <w:rsid w:val="005706E9"/>
    <w:rsid w:val="005727F4"/>
    <w:rsid w:val="00574D61"/>
    <w:rsid w:val="00584091"/>
    <w:rsid w:val="00585325"/>
    <w:rsid w:val="0058717D"/>
    <w:rsid w:val="00592571"/>
    <w:rsid w:val="005A0D64"/>
    <w:rsid w:val="005A2CCA"/>
    <w:rsid w:val="005A313B"/>
    <w:rsid w:val="005B1FE1"/>
    <w:rsid w:val="005B251B"/>
    <w:rsid w:val="005B34AC"/>
    <w:rsid w:val="005B4D95"/>
    <w:rsid w:val="005B505A"/>
    <w:rsid w:val="005C099D"/>
    <w:rsid w:val="005C3436"/>
    <w:rsid w:val="005C3507"/>
    <w:rsid w:val="005C3E89"/>
    <w:rsid w:val="005C3F41"/>
    <w:rsid w:val="005C4F64"/>
    <w:rsid w:val="005C62B9"/>
    <w:rsid w:val="005C73EF"/>
    <w:rsid w:val="005C7F39"/>
    <w:rsid w:val="005D0329"/>
    <w:rsid w:val="005D252D"/>
    <w:rsid w:val="005E1458"/>
    <w:rsid w:val="005E3247"/>
    <w:rsid w:val="005F0802"/>
    <w:rsid w:val="005F3975"/>
    <w:rsid w:val="005F55D0"/>
    <w:rsid w:val="00601118"/>
    <w:rsid w:val="006040C5"/>
    <w:rsid w:val="006108E7"/>
    <w:rsid w:val="006117EE"/>
    <w:rsid w:val="00613FF7"/>
    <w:rsid w:val="006145E9"/>
    <w:rsid w:val="0061697E"/>
    <w:rsid w:val="006179B6"/>
    <w:rsid w:val="006200EE"/>
    <w:rsid w:val="006206F7"/>
    <w:rsid w:val="00621D83"/>
    <w:rsid w:val="00623723"/>
    <w:rsid w:val="00623E92"/>
    <w:rsid w:val="00625D73"/>
    <w:rsid w:val="00635444"/>
    <w:rsid w:val="006354D2"/>
    <w:rsid w:val="00635B64"/>
    <w:rsid w:val="00644FE7"/>
    <w:rsid w:val="00650C7B"/>
    <w:rsid w:val="006521B8"/>
    <w:rsid w:val="00652A88"/>
    <w:rsid w:val="00653049"/>
    <w:rsid w:val="0065433C"/>
    <w:rsid w:val="0065538F"/>
    <w:rsid w:val="00662BE8"/>
    <w:rsid w:val="00664167"/>
    <w:rsid w:val="00665DC9"/>
    <w:rsid w:val="006742BC"/>
    <w:rsid w:val="006756EB"/>
    <w:rsid w:val="006818CE"/>
    <w:rsid w:val="006867ED"/>
    <w:rsid w:val="00691384"/>
    <w:rsid w:val="006932C8"/>
    <w:rsid w:val="0069612A"/>
    <w:rsid w:val="00697AF5"/>
    <w:rsid w:val="006A0250"/>
    <w:rsid w:val="006A4716"/>
    <w:rsid w:val="006A5219"/>
    <w:rsid w:val="006A54B0"/>
    <w:rsid w:val="006A622D"/>
    <w:rsid w:val="006A7A49"/>
    <w:rsid w:val="006B0301"/>
    <w:rsid w:val="006B10CE"/>
    <w:rsid w:val="006B1319"/>
    <w:rsid w:val="006B591E"/>
    <w:rsid w:val="006C3462"/>
    <w:rsid w:val="006C7869"/>
    <w:rsid w:val="006D08B3"/>
    <w:rsid w:val="006D1B30"/>
    <w:rsid w:val="006D2B7A"/>
    <w:rsid w:val="006D38A4"/>
    <w:rsid w:val="006D472F"/>
    <w:rsid w:val="006D6791"/>
    <w:rsid w:val="006D7F1B"/>
    <w:rsid w:val="006D7F9E"/>
    <w:rsid w:val="006E3C57"/>
    <w:rsid w:val="006E69FD"/>
    <w:rsid w:val="006F1D4E"/>
    <w:rsid w:val="006F1FF9"/>
    <w:rsid w:val="006F364A"/>
    <w:rsid w:val="006F45BE"/>
    <w:rsid w:val="006F478C"/>
    <w:rsid w:val="006F624B"/>
    <w:rsid w:val="006F7B31"/>
    <w:rsid w:val="0070090F"/>
    <w:rsid w:val="007023C1"/>
    <w:rsid w:val="00703E5F"/>
    <w:rsid w:val="00707A3B"/>
    <w:rsid w:val="00716BF2"/>
    <w:rsid w:val="00721071"/>
    <w:rsid w:val="00722CD6"/>
    <w:rsid w:val="00722D6B"/>
    <w:rsid w:val="00724B0B"/>
    <w:rsid w:val="00725E43"/>
    <w:rsid w:val="00726408"/>
    <w:rsid w:val="0073090C"/>
    <w:rsid w:val="007343E1"/>
    <w:rsid w:val="007370E8"/>
    <w:rsid w:val="00744FC0"/>
    <w:rsid w:val="007464D9"/>
    <w:rsid w:val="007503F9"/>
    <w:rsid w:val="00750987"/>
    <w:rsid w:val="007513DF"/>
    <w:rsid w:val="00753265"/>
    <w:rsid w:val="007565D1"/>
    <w:rsid w:val="00760EF2"/>
    <w:rsid w:val="0076343F"/>
    <w:rsid w:val="007642DB"/>
    <w:rsid w:val="00766A04"/>
    <w:rsid w:val="00766D46"/>
    <w:rsid w:val="0076757E"/>
    <w:rsid w:val="007711CC"/>
    <w:rsid w:val="0077160B"/>
    <w:rsid w:val="007755B7"/>
    <w:rsid w:val="007837DF"/>
    <w:rsid w:val="00783CF4"/>
    <w:rsid w:val="00785A77"/>
    <w:rsid w:val="00786BA2"/>
    <w:rsid w:val="0079546D"/>
    <w:rsid w:val="007A03F9"/>
    <w:rsid w:val="007A42B6"/>
    <w:rsid w:val="007B440F"/>
    <w:rsid w:val="007B444B"/>
    <w:rsid w:val="007B4A5A"/>
    <w:rsid w:val="007D246F"/>
    <w:rsid w:val="007D3408"/>
    <w:rsid w:val="007D48F7"/>
    <w:rsid w:val="007D4E56"/>
    <w:rsid w:val="007D7F73"/>
    <w:rsid w:val="007E3C21"/>
    <w:rsid w:val="007E6BE0"/>
    <w:rsid w:val="007E6F0E"/>
    <w:rsid w:val="007E7E90"/>
    <w:rsid w:val="007F073D"/>
    <w:rsid w:val="007F0A2C"/>
    <w:rsid w:val="007F2170"/>
    <w:rsid w:val="007F2645"/>
    <w:rsid w:val="007F53CD"/>
    <w:rsid w:val="007F54C0"/>
    <w:rsid w:val="007F5B48"/>
    <w:rsid w:val="0080072C"/>
    <w:rsid w:val="008008B6"/>
    <w:rsid w:val="008024F2"/>
    <w:rsid w:val="00806B09"/>
    <w:rsid w:val="00811DE3"/>
    <w:rsid w:val="008132CF"/>
    <w:rsid w:val="00813D35"/>
    <w:rsid w:val="008156A2"/>
    <w:rsid w:val="00821B03"/>
    <w:rsid w:val="00821F48"/>
    <w:rsid w:val="008242F8"/>
    <w:rsid w:val="008265C6"/>
    <w:rsid w:val="00826D5D"/>
    <w:rsid w:val="00832268"/>
    <w:rsid w:val="00833B2E"/>
    <w:rsid w:val="00834764"/>
    <w:rsid w:val="008355C8"/>
    <w:rsid w:val="00841554"/>
    <w:rsid w:val="00851A9F"/>
    <w:rsid w:val="00852537"/>
    <w:rsid w:val="00852AC5"/>
    <w:rsid w:val="00854330"/>
    <w:rsid w:val="0085524E"/>
    <w:rsid w:val="00855367"/>
    <w:rsid w:val="0085550E"/>
    <w:rsid w:val="00855780"/>
    <w:rsid w:val="0085741E"/>
    <w:rsid w:val="00860F56"/>
    <w:rsid w:val="00863A20"/>
    <w:rsid w:val="0086410D"/>
    <w:rsid w:val="00865530"/>
    <w:rsid w:val="00870473"/>
    <w:rsid w:val="0087115C"/>
    <w:rsid w:val="008730A1"/>
    <w:rsid w:val="00881D7F"/>
    <w:rsid w:val="00881DD9"/>
    <w:rsid w:val="00883633"/>
    <w:rsid w:val="008A3DC7"/>
    <w:rsid w:val="008B00DC"/>
    <w:rsid w:val="008B1ECE"/>
    <w:rsid w:val="008B42DF"/>
    <w:rsid w:val="008B4497"/>
    <w:rsid w:val="008B5E93"/>
    <w:rsid w:val="008B663A"/>
    <w:rsid w:val="008C08E7"/>
    <w:rsid w:val="008C1EF7"/>
    <w:rsid w:val="008C203D"/>
    <w:rsid w:val="008C282A"/>
    <w:rsid w:val="008D05F9"/>
    <w:rsid w:val="008D1073"/>
    <w:rsid w:val="008D7AC9"/>
    <w:rsid w:val="008E013D"/>
    <w:rsid w:val="008E0A86"/>
    <w:rsid w:val="008E0FE9"/>
    <w:rsid w:val="008E1230"/>
    <w:rsid w:val="008E3575"/>
    <w:rsid w:val="008E5DB1"/>
    <w:rsid w:val="008E6649"/>
    <w:rsid w:val="008E7777"/>
    <w:rsid w:val="008F031C"/>
    <w:rsid w:val="008F1EEC"/>
    <w:rsid w:val="008F43B7"/>
    <w:rsid w:val="008F59E4"/>
    <w:rsid w:val="008F68DA"/>
    <w:rsid w:val="00905A4E"/>
    <w:rsid w:val="009071EF"/>
    <w:rsid w:val="00907C70"/>
    <w:rsid w:val="009140AC"/>
    <w:rsid w:val="00914E8D"/>
    <w:rsid w:val="00916680"/>
    <w:rsid w:val="00917E25"/>
    <w:rsid w:val="00920643"/>
    <w:rsid w:val="00920DB9"/>
    <w:rsid w:val="00921DCD"/>
    <w:rsid w:val="009237AF"/>
    <w:rsid w:val="0093147B"/>
    <w:rsid w:val="0093250F"/>
    <w:rsid w:val="009344F3"/>
    <w:rsid w:val="00934A31"/>
    <w:rsid w:val="009375FC"/>
    <w:rsid w:val="0094041C"/>
    <w:rsid w:val="009421F6"/>
    <w:rsid w:val="009426F1"/>
    <w:rsid w:val="00946732"/>
    <w:rsid w:val="009511D7"/>
    <w:rsid w:val="00952572"/>
    <w:rsid w:val="00952995"/>
    <w:rsid w:val="00952BC7"/>
    <w:rsid w:val="00956B3C"/>
    <w:rsid w:val="009573D7"/>
    <w:rsid w:val="00962700"/>
    <w:rsid w:val="0096371B"/>
    <w:rsid w:val="00964C65"/>
    <w:rsid w:val="0096508E"/>
    <w:rsid w:val="0096643B"/>
    <w:rsid w:val="00966C77"/>
    <w:rsid w:val="009713E9"/>
    <w:rsid w:val="009715D9"/>
    <w:rsid w:val="00971ADE"/>
    <w:rsid w:val="00973422"/>
    <w:rsid w:val="0097626C"/>
    <w:rsid w:val="009763AA"/>
    <w:rsid w:val="00976948"/>
    <w:rsid w:val="00976C65"/>
    <w:rsid w:val="00977DA2"/>
    <w:rsid w:val="00980F69"/>
    <w:rsid w:val="00986147"/>
    <w:rsid w:val="00987A4A"/>
    <w:rsid w:val="00990498"/>
    <w:rsid w:val="00990C00"/>
    <w:rsid w:val="00993261"/>
    <w:rsid w:val="00993933"/>
    <w:rsid w:val="009940BA"/>
    <w:rsid w:val="009A52B8"/>
    <w:rsid w:val="009A611D"/>
    <w:rsid w:val="009B397C"/>
    <w:rsid w:val="009B5220"/>
    <w:rsid w:val="009B536B"/>
    <w:rsid w:val="009B5434"/>
    <w:rsid w:val="009B55E9"/>
    <w:rsid w:val="009B63E9"/>
    <w:rsid w:val="009C0794"/>
    <w:rsid w:val="009C2C63"/>
    <w:rsid w:val="009C7CB9"/>
    <w:rsid w:val="009D6E7E"/>
    <w:rsid w:val="009E08FF"/>
    <w:rsid w:val="009E2319"/>
    <w:rsid w:val="009E2D05"/>
    <w:rsid w:val="009E658C"/>
    <w:rsid w:val="009E6B69"/>
    <w:rsid w:val="009F0671"/>
    <w:rsid w:val="009F0699"/>
    <w:rsid w:val="009F1163"/>
    <w:rsid w:val="009F16A8"/>
    <w:rsid w:val="009F1B70"/>
    <w:rsid w:val="009F4156"/>
    <w:rsid w:val="009F4161"/>
    <w:rsid w:val="00A024DA"/>
    <w:rsid w:val="00A054CD"/>
    <w:rsid w:val="00A07467"/>
    <w:rsid w:val="00A10E89"/>
    <w:rsid w:val="00A21287"/>
    <w:rsid w:val="00A23A14"/>
    <w:rsid w:val="00A25A26"/>
    <w:rsid w:val="00A34056"/>
    <w:rsid w:val="00A41C06"/>
    <w:rsid w:val="00A4283F"/>
    <w:rsid w:val="00A47A92"/>
    <w:rsid w:val="00A52040"/>
    <w:rsid w:val="00A53F9B"/>
    <w:rsid w:val="00A54E93"/>
    <w:rsid w:val="00A613C0"/>
    <w:rsid w:val="00A646ED"/>
    <w:rsid w:val="00A662FC"/>
    <w:rsid w:val="00A66D11"/>
    <w:rsid w:val="00A66FA2"/>
    <w:rsid w:val="00A70906"/>
    <w:rsid w:val="00A71F8A"/>
    <w:rsid w:val="00A729F3"/>
    <w:rsid w:val="00A740C3"/>
    <w:rsid w:val="00A76AF7"/>
    <w:rsid w:val="00A778A0"/>
    <w:rsid w:val="00A836E2"/>
    <w:rsid w:val="00A857CC"/>
    <w:rsid w:val="00A90D9C"/>
    <w:rsid w:val="00A92447"/>
    <w:rsid w:val="00A93325"/>
    <w:rsid w:val="00A93F1F"/>
    <w:rsid w:val="00A94DE4"/>
    <w:rsid w:val="00A95178"/>
    <w:rsid w:val="00A956A9"/>
    <w:rsid w:val="00A95D57"/>
    <w:rsid w:val="00A9648E"/>
    <w:rsid w:val="00A96C09"/>
    <w:rsid w:val="00AA0E4E"/>
    <w:rsid w:val="00AA139D"/>
    <w:rsid w:val="00AA3C4F"/>
    <w:rsid w:val="00AB3442"/>
    <w:rsid w:val="00AB35CA"/>
    <w:rsid w:val="00AB3A22"/>
    <w:rsid w:val="00AC23D3"/>
    <w:rsid w:val="00AC3E1A"/>
    <w:rsid w:val="00AC4BA6"/>
    <w:rsid w:val="00AC57E6"/>
    <w:rsid w:val="00AD395D"/>
    <w:rsid w:val="00AD74FB"/>
    <w:rsid w:val="00AD7C16"/>
    <w:rsid w:val="00AE31A3"/>
    <w:rsid w:val="00AE52DE"/>
    <w:rsid w:val="00AE54D0"/>
    <w:rsid w:val="00AE586A"/>
    <w:rsid w:val="00AF1882"/>
    <w:rsid w:val="00AF6C2C"/>
    <w:rsid w:val="00B00609"/>
    <w:rsid w:val="00B100CC"/>
    <w:rsid w:val="00B11F92"/>
    <w:rsid w:val="00B13171"/>
    <w:rsid w:val="00B1481C"/>
    <w:rsid w:val="00B15890"/>
    <w:rsid w:val="00B167BE"/>
    <w:rsid w:val="00B217B4"/>
    <w:rsid w:val="00B21829"/>
    <w:rsid w:val="00B220D9"/>
    <w:rsid w:val="00B2271D"/>
    <w:rsid w:val="00B234CB"/>
    <w:rsid w:val="00B242D0"/>
    <w:rsid w:val="00B26A27"/>
    <w:rsid w:val="00B3171E"/>
    <w:rsid w:val="00B35BCD"/>
    <w:rsid w:val="00B45B06"/>
    <w:rsid w:val="00B45C30"/>
    <w:rsid w:val="00B46388"/>
    <w:rsid w:val="00B46C0D"/>
    <w:rsid w:val="00B546FE"/>
    <w:rsid w:val="00B57C67"/>
    <w:rsid w:val="00B610F9"/>
    <w:rsid w:val="00B64B34"/>
    <w:rsid w:val="00B66720"/>
    <w:rsid w:val="00B6753C"/>
    <w:rsid w:val="00B679CE"/>
    <w:rsid w:val="00B67D9E"/>
    <w:rsid w:val="00B67FB6"/>
    <w:rsid w:val="00B70639"/>
    <w:rsid w:val="00B71AF2"/>
    <w:rsid w:val="00B71FDB"/>
    <w:rsid w:val="00B72D1E"/>
    <w:rsid w:val="00B82D0C"/>
    <w:rsid w:val="00B82FC0"/>
    <w:rsid w:val="00B85115"/>
    <w:rsid w:val="00B860B5"/>
    <w:rsid w:val="00B90C70"/>
    <w:rsid w:val="00B90D01"/>
    <w:rsid w:val="00B91075"/>
    <w:rsid w:val="00B91C8E"/>
    <w:rsid w:val="00B93A18"/>
    <w:rsid w:val="00B93A82"/>
    <w:rsid w:val="00B944CD"/>
    <w:rsid w:val="00BA1832"/>
    <w:rsid w:val="00BA5293"/>
    <w:rsid w:val="00BA5E74"/>
    <w:rsid w:val="00BA6178"/>
    <w:rsid w:val="00BA6EF9"/>
    <w:rsid w:val="00BB2638"/>
    <w:rsid w:val="00BB69EA"/>
    <w:rsid w:val="00BB780A"/>
    <w:rsid w:val="00BC100B"/>
    <w:rsid w:val="00BC29C8"/>
    <w:rsid w:val="00BC2D79"/>
    <w:rsid w:val="00BC5FD6"/>
    <w:rsid w:val="00BD10D9"/>
    <w:rsid w:val="00BD3319"/>
    <w:rsid w:val="00BD33BB"/>
    <w:rsid w:val="00BD53F9"/>
    <w:rsid w:val="00BD6138"/>
    <w:rsid w:val="00BD781E"/>
    <w:rsid w:val="00BE40BB"/>
    <w:rsid w:val="00BE5B39"/>
    <w:rsid w:val="00BE72BC"/>
    <w:rsid w:val="00BE7A29"/>
    <w:rsid w:val="00BF0B35"/>
    <w:rsid w:val="00BF0CEB"/>
    <w:rsid w:val="00BF2229"/>
    <w:rsid w:val="00BF461B"/>
    <w:rsid w:val="00BF5BB4"/>
    <w:rsid w:val="00C003AC"/>
    <w:rsid w:val="00C01C28"/>
    <w:rsid w:val="00C03AC5"/>
    <w:rsid w:val="00C06631"/>
    <w:rsid w:val="00C10837"/>
    <w:rsid w:val="00C1146A"/>
    <w:rsid w:val="00C11D41"/>
    <w:rsid w:val="00C122B3"/>
    <w:rsid w:val="00C12D47"/>
    <w:rsid w:val="00C1524D"/>
    <w:rsid w:val="00C17194"/>
    <w:rsid w:val="00C17274"/>
    <w:rsid w:val="00C200A2"/>
    <w:rsid w:val="00C200F3"/>
    <w:rsid w:val="00C263B5"/>
    <w:rsid w:val="00C30C34"/>
    <w:rsid w:val="00C40278"/>
    <w:rsid w:val="00C43D11"/>
    <w:rsid w:val="00C441C9"/>
    <w:rsid w:val="00C45904"/>
    <w:rsid w:val="00C46C50"/>
    <w:rsid w:val="00C50A97"/>
    <w:rsid w:val="00C52698"/>
    <w:rsid w:val="00C52A19"/>
    <w:rsid w:val="00C53A10"/>
    <w:rsid w:val="00C5423E"/>
    <w:rsid w:val="00C56285"/>
    <w:rsid w:val="00C6215D"/>
    <w:rsid w:val="00C62739"/>
    <w:rsid w:val="00C62EEB"/>
    <w:rsid w:val="00C70524"/>
    <w:rsid w:val="00C72BF6"/>
    <w:rsid w:val="00C7417C"/>
    <w:rsid w:val="00C846D9"/>
    <w:rsid w:val="00C848A2"/>
    <w:rsid w:val="00C85187"/>
    <w:rsid w:val="00C852AC"/>
    <w:rsid w:val="00C86855"/>
    <w:rsid w:val="00C90BFD"/>
    <w:rsid w:val="00C9219D"/>
    <w:rsid w:val="00CA0EB8"/>
    <w:rsid w:val="00CA3B21"/>
    <w:rsid w:val="00CA4091"/>
    <w:rsid w:val="00CB1BEF"/>
    <w:rsid w:val="00CB3748"/>
    <w:rsid w:val="00CC0E1A"/>
    <w:rsid w:val="00CC509B"/>
    <w:rsid w:val="00CD30E7"/>
    <w:rsid w:val="00CD47B7"/>
    <w:rsid w:val="00CD4962"/>
    <w:rsid w:val="00CD5DAE"/>
    <w:rsid w:val="00CD6BE3"/>
    <w:rsid w:val="00CE06F5"/>
    <w:rsid w:val="00CE1B80"/>
    <w:rsid w:val="00CE1DD1"/>
    <w:rsid w:val="00CE1FEA"/>
    <w:rsid w:val="00CE7F2C"/>
    <w:rsid w:val="00CF05AE"/>
    <w:rsid w:val="00CF08B9"/>
    <w:rsid w:val="00CF438F"/>
    <w:rsid w:val="00CF6069"/>
    <w:rsid w:val="00CF6260"/>
    <w:rsid w:val="00D02680"/>
    <w:rsid w:val="00D033FF"/>
    <w:rsid w:val="00D07985"/>
    <w:rsid w:val="00D105E6"/>
    <w:rsid w:val="00D20F20"/>
    <w:rsid w:val="00D221D5"/>
    <w:rsid w:val="00D23078"/>
    <w:rsid w:val="00D24AB2"/>
    <w:rsid w:val="00D270C3"/>
    <w:rsid w:val="00D3439A"/>
    <w:rsid w:val="00D34A75"/>
    <w:rsid w:val="00D35FDD"/>
    <w:rsid w:val="00D4234E"/>
    <w:rsid w:val="00D45BA1"/>
    <w:rsid w:val="00D46842"/>
    <w:rsid w:val="00D531EC"/>
    <w:rsid w:val="00D5541A"/>
    <w:rsid w:val="00D56675"/>
    <w:rsid w:val="00D60EF8"/>
    <w:rsid w:val="00D62618"/>
    <w:rsid w:val="00D650DB"/>
    <w:rsid w:val="00D740E2"/>
    <w:rsid w:val="00D74622"/>
    <w:rsid w:val="00D75C55"/>
    <w:rsid w:val="00D80E75"/>
    <w:rsid w:val="00D82485"/>
    <w:rsid w:val="00D840C8"/>
    <w:rsid w:val="00D84569"/>
    <w:rsid w:val="00D8694B"/>
    <w:rsid w:val="00D90FCA"/>
    <w:rsid w:val="00DA28E9"/>
    <w:rsid w:val="00DA2D56"/>
    <w:rsid w:val="00DA35F1"/>
    <w:rsid w:val="00DA7B11"/>
    <w:rsid w:val="00DA7DF4"/>
    <w:rsid w:val="00DB070E"/>
    <w:rsid w:val="00DB1173"/>
    <w:rsid w:val="00DB1D56"/>
    <w:rsid w:val="00DB539D"/>
    <w:rsid w:val="00DB548F"/>
    <w:rsid w:val="00DB6CAD"/>
    <w:rsid w:val="00DC0F86"/>
    <w:rsid w:val="00DC1319"/>
    <w:rsid w:val="00DC285A"/>
    <w:rsid w:val="00DC6CCA"/>
    <w:rsid w:val="00DD005F"/>
    <w:rsid w:val="00DD261C"/>
    <w:rsid w:val="00DD331D"/>
    <w:rsid w:val="00DD4611"/>
    <w:rsid w:val="00DD4709"/>
    <w:rsid w:val="00DD7BBE"/>
    <w:rsid w:val="00DD7FA4"/>
    <w:rsid w:val="00DE1549"/>
    <w:rsid w:val="00DF33FB"/>
    <w:rsid w:val="00DF6509"/>
    <w:rsid w:val="00E03265"/>
    <w:rsid w:val="00E03CF2"/>
    <w:rsid w:val="00E04646"/>
    <w:rsid w:val="00E07BF8"/>
    <w:rsid w:val="00E11437"/>
    <w:rsid w:val="00E147E4"/>
    <w:rsid w:val="00E163BF"/>
    <w:rsid w:val="00E174F6"/>
    <w:rsid w:val="00E261DF"/>
    <w:rsid w:val="00E26B01"/>
    <w:rsid w:val="00E26E6C"/>
    <w:rsid w:val="00E307C2"/>
    <w:rsid w:val="00E33223"/>
    <w:rsid w:val="00E33F83"/>
    <w:rsid w:val="00E36109"/>
    <w:rsid w:val="00E36CDC"/>
    <w:rsid w:val="00E413C2"/>
    <w:rsid w:val="00E41E18"/>
    <w:rsid w:val="00E42E5C"/>
    <w:rsid w:val="00E52BB4"/>
    <w:rsid w:val="00E52D86"/>
    <w:rsid w:val="00E52F4B"/>
    <w:rsid w:val="00E56FEA"/>
    <w:rsid w:val="00E578D3"/>
    <w:rsid w:val="00E6471C"/>
    <w:rsid w:val="00E65C66"/>
    <w:rsid w:val="00E674A9"/>
    <w:rsid w:val="00E7051E"/>
    <w:rsid w:val="00E716AE"/>
    <w:rsid w:val="00E73807"/>
    <w:rsid w:val="00E73D50"/>
    <w:rsid w:val="00E74795"/>
    <w:rsid w:val="00E75BE5"/>
    <w:rsid w:val="00E76C5D"/>
    <w:rsid w:val="00E8049A"/>
    <w:rsid w:val="00E80B59"/>
    <w:rsid w:val="00E86E71"/>
    <w:rsid w:val="00E905E1"/>
    <w:rsid w:val="00E911C2"/>
    <w:rsid w:val="00E920D2"/>
    <w:rsid w:val="00E92421"/>
    <w:rsid w:val="00E93893"/>
    <w:rsid w:val="00EA0695"/>
    <w:rsid w:val="00EA0BA9"/>
    <w:rsid w:val="00EA55DF"/>
    <w:rsid w:val="00EA5967"/>
    <w:rsid w:val="00EA740F"/>
    <w:rsid w:val="00EB38D1"/>
    <w:rsid w:val="00EB3AE7"/>
    <w:rsid w:val="00EC1AC5"/>
    <w:rsid w:val="00EC46B9"/>
    <w:rsid w:val="00EC7180"/>
    <w:rsid w:val="00ED6C62"/>
    <w:rsid w:val="00EE3358"/>
    <w:rsid w:val="00EE4432"/>
    <w:rsid w:val="00EE6063"/>
    <w:rsid w:val="00EE745B"/>
    <w:rsid w:val="00EF145D"/>
    <w:rsid w:val="00EF176E"/>
    <w:rsid w:val="00EF3900"/>
    <w:rsid w:val="00F031B7"/>
    <w:rsid w:val="00F0349F"/>
    <w:rsid w:val="00F16C60"/>
    <w:rsid w:val="00F209A3"/>
    <w:rsid w:val="00F20AB8"/>
    <w:rsid w:val="00F20BBE"/>
    <w:rsid w:val="00F21858"/>
    <w:rsid w:val="00F2320C"/>
    <w:rsid w:val="00F23491"/>
    <w:rsid w:val="00F358DA"/>
    <w:rsid w:val="00F411AB"/>
    <w:rsid w:val="00F4135F"/>
    <w:rsid w:val="00F4494D"/>
    <w:rsid w:val="00F4675D"/>
    <w:rsid w:val="00F503DF"/>
    <w:rsid w:val="00F50D4D"/>
    <w:rsid w:val="00F567E4"/>
    <w:rsid w:val="00F608EE"/>
    <w:rsid w:val="00F60F11"/>
    <w:rsid w:val="00F644F4"/>
    <w:rsid w:val="00F661E8"/>
    <w:rsid w:val="00F70552"/>
    <w:rsid w:val="00F713E4"/>
    <w:rsid w:val="00F721E4"/>
    <w:rsid w:val="00F7442C"/>
    <w:rsid w:val="00F74D1B"/>
    <w:rsid w:val="00F77318"/>
    <w:rsid w:val="00F80A68"/>
    <w:rsid w:val="00F821C2"/>
    <w:rsid w:val="00F84839"/>
    <w:rsid w:val="00F8635C"/>
    <w:rsid w:val="00F86420"/>
    <w:rsid w:val="00F87E81"/>
    <w:rsid w:val="00F90CB3"/>
    <w:rsid w:val="00F90FC2"/>
    <w:rsid w:val="00F91637"/>
    <w:rsid w:val="00F92409"/>
    <w:rsid w:val="00F95D9D"/>
    <w:rsid w:val="00F97CE1"/>
    <w:rsid w:val="00FA09B5"/>
    <w:rsid w:val="00FA1369"/>
    <w:rsid w:val="00FA2937"/>
    <w:rsid w:val="00FA40E1"/>
    <w:rsid w:val="00FB14C9"/>
    <w:rsid w:val="00FB40C3"/>
    <w:rsid w:val="00FB6259"/>
    <w:rsid w:val="00FC0754"/>
    <w:rsid w:val="00FC22C6"/>
    <w:rsid w:val="00FC2992"/>
    <w:rsid w:val="00FC6D89"/>
    <w:rsid w:val="00FC7399"/>
    <w:rsid w:val="00FD13CF"/>
    <w:rsid w:val="00FD1DDD"/>
    <w:rsid w:val="00FD6D35"/>
    <w:rsid w:val="00FE086E"/>
    <w:rsid w:val="00FE0A3C"/>
    <w:rsid w:val="00FE18A7"/>
    <w:rsid w:val="00FE38B3"/>
    <w:rsid w:val="00FE70ED"/>
    <w:rsid w:val="00FE7265"/>
    <w:rsid w:val="00FE7531"/>
    <w:rsid w:val="00FE75CC"/>
    <w:rsid w:val="00FF07DF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1E"/>
    <w:rPr>
      <w:sz w:val="24"/>
      <w:szCs w:val="24"/>
    </w:rPr>
  </w:style>
  <w:style w:type="paragraph" w:styleId="Heading3">
    <w:name w:val="heading 3"/>
    <w:basedOn w:val="Normal"/>
    <w:next w:val="Normal"/>
    <w:qFormat/>
    <w:rsid w:val="004469B5"/>
    <w:pPr>
      <w:keepNext/>
      <w:outlineLvl w:val="2"/>
    </w:pPr>
    <w:rPr>
      <w:rFonts w:ascii="Verdana" w:hAnsi="Verdana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1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173D"/>
    <w:rPr/>
  </w:style>
  <w:style w:type="paragraph" w:styleId="CommentSubject">
    <w:name w:val="annotation subject"/>
    <w:basedOn w:val="CommentText"/>
    <w:next w:val="CommentText"/>
    <w:link w:val="CommentSubjectChar"/>
    <w:rsid w:val="0041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1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Praesideo Power Amplifier LBB4421/10</vt:lpstr>
      <vt:lpstr>Praesideo Power Amplifier LBB4421/10</vt:lpstr>
    </vt:vector>
  </TitlesOfParts>
  <Company>BOSCH Group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Praesideo Power Amplifier LBB4421/10</dc:title>
  <dc:creator>svr5bda</dc:creator>
  <cp:lastModifiedBy>MSW1BDA</cp:lastModifiedBy>
  <cp:revision>4</cp:revision>
  <dcterms:created xsi:type="dcterms:W3CDTF">2015-05-31T08:19:00Z</dcterms:created>
  <dcterms:modified xsi:type="dcterms:W3CDTF">2015-06-01T08:12:00Z</dcterms:modified>
</cp:coreProperties>
</file>