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F7B" w:rsidRPr="00225995" w:rsidRDefault="000E5F7B" w:rsidP="001524DA">
      <w:pPr>
        <w:jc w:val="center"/>
        <w:rPr>
          <w:rFonts w:cs="Arial"/>
          <w:b/>
          <w:bCs/>
          <w:sz w:val="28"/>
          <w:szCs w:val="28"/>
          <w:u w:val="single"/>
        </w:rPr>
      </w:pPr>
      <w:r w:rsidRPr="00225995">
        <w:rPr>
          <w:rFonts w:cs="Arial"/>
          <w:b/>
          <w:bCs/>
          <w:sz w:val="28"/>
          <w:szCs w:val="28"/>
          <w:u w:val="single"/>
        </w:rPr>
        <w:t>Product Test</w:t>
      </w:r>
      <w:r w:rsidR="00AB32BD" w:rsidRPr="00225995">
        <w:rPr>
          <w:rFonts w:cs="Arial"/>
          <w:b/>
          <w:bCs/>
          <w:sz w:val="28"/>
          <w:szCs w:val="28"/>
          <w:u w:val="single"/>
        </w:rPr>
        <w:t>s</w:t>
      </w:r>
      <w:r w:rsidRPr="00225995">
        <w:rPr>
          <w:rFonts w:cs="Arial"/>
          <w:b/>
          <w:bCs/>
          <w:sz w:val="28"/>
          <w:szCs w:val="28"/>
          <w:u w:val="single"/>
        </w:rPr>
        <w:t xml:space="preserve"> Report</w:t>
      </w:r>
    </w:p>
    <w:p w:rsidR="00564FC5" w:rsidRPr="00225995" w:rsidRDefault="00564FC5" w:rsidP="000E5F7B">
      <w:pPr>
        <w:spacing w:after="120" w:line="240" w:lineRule="auto"/>
        <w:rPr>
          <w:sz w:val="18"/>
          <w:szCs w:val="18"/>
          <w:lang w:val="en-GB"/>
        </w:rPr>
      </w:pPr>
    </w:p>
    <w:p w:rsidR="000E5F7B" w:rsidRPr="00225995" w:rsidRDefault="000E5F7B" w:rsidP="000E5F7B">
      <w:pPr>
        <w:spacing w:after="120" w:line="240" w:lineRule="auto"/>
      </w:pPr>
      <w:r w:rsidRPr="00225995">
        <w:rPr>
          <w:sz w:val="18"/>
          <w:szCs w:val="18"/>
          <w:lang w:val="en-GB"/>
        </w:rPr>
        <w:t>Product name:</w:t>
      </w:r>
      <w:r w:rsidRPr="00225995">
        <w:rPr>
          <w:sz w:val="18"/>
          <w:szCs w:val="18"/>
          <w:lang w:val="en-GB"/>
        </w:rPr>
        <w:tab/>
      </w:r>
      <w:r w:rsidRPr="00225995">
        <w:rPr>
          <w:sz w:val="18"/>
          <w:szCs w:val="18"/>
          <w:lang w:val="en-GB"/>
        </w:rPr>
        <w:tab/>
      </w:r>
      <w:r w:rsidR="00CE59A2" w:rsidRPr="00225995">
        <w:rPr>
          <w:sz w:val="20"/>
          <w:szCs w:val="20"/>
        </w:rPr>
        <w:t xml:space="preserve">DINION IP </w:t>
      </w:r>
      <w:r w:rsidR="003E2B86" w:rsidRPr="00225995">
        <w:rPr>
          <w:sz w:val="20"/>
          <w:szCs w:val="20"/>
        </w:rPr>
        <w:t>Thermal 8</w:t>
      </w:r>
      <w:r w:rsidR="00CE59A2" w:rsidRPr="00225995">
        <w:rPr>
          <w:sz w:val="20"/>
          <w:szCs w:val="20"/>
        </w:rPr>
        <w:t>000</w:t>
      </w:r>
    </w:p>
    <w:p w:rsidR="000E5F7B" w:rsidRPr="00225995" w:rsidRDefault="000E5F7B" w:rsidP="000E5F7B">
      <w:pPr>
        <w:autoSpaceDE w:val="0"/>
        <w:autoSpaceDN w:val="0"/>
        <w:adjustRightInd w:val="0"/>
        <w:spacing w:line="240" w:lineRule="auto"/>
        <w:rPr>
          <w:sz w:val="18"/>
          <w:szCs w:val="18"/>
        </w:rPr>
      </w:pPr>
      <w:r w:rsidRPr="00225995">
        <w:rPr>
          <w:sz w:val="18"/>
          <w:szCs w:val="18"/>
        </w:rPr>
        <w:t>Model number</w:t>
      </w:r>
      <w:r w:rsidR="002E1FA1" w:rsidRPr="00225995">
        <w:rPr>
          <w:sz w:val="18"/>
          <w:szCs w:val="18"/>
        </w:rPr>
        <w:t xml:space="preserve"> and description</w:t>
      </w:r>
      <w:r w:rsidRPr="00225995">
        <w:rPr>
          <w:sz w:val="18"/>
          <w:szCs w:val="18"/>
        </w:rPr>
        <w:t>:</w:t>
      </w:r>
    </w:p>
    <w:p w:rsidR="000E5F7B" w:rsidRPr="00225995" w:rsidRDefault="00F91AA3" w:rsidP="00200543">
      <w:pPr>
        <w:rPr>
          <w:rFonts w:cs="Arial"/>
          <w:b/>
          <w:sz w:val="16"/>
          <w:szCs w:val="16"/>
        </w:rPr>
      </w:pPr>
      <w:r w:rsidRPr="00225995">
        <w:rPr>
          <w:noProof/>
          <w:lang w:eastAsia="zh-TW"/>
        </w:rPr>
        <w:drawing>
          <wp:anchor distT="0" distB="0" distL="114300" distR="114300" simplePos="0" relativeHeight="251658240" behindDoc="0" locked="0" layoutInCell="1" allowOverlap="1">
            <wp:simplePos x="684398" y="2586125"/>
            <wp:positionH relativeFrom="column">
              <wp:align>left</wp:align>
            </wp:positionH>
            <wp:positionV relativeFrom="paragraph">
              <wp:align>top</wp:align>
            </wp:positionV>
            <wp:extent cx="6190615" cy="293941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0615" cy="2939415"/>
                    </a:xfrm>
                    <a:prstGeom prst="rect">
                      <a:avLst/>
                    </a:prstGeom>
                  </pic:spPr>
                </pic:pic>
              </a:graphicData>
            </a:graphic>
          </wp:anchor>
        </w:drawing>
      </w:r>
    </w:p>
    <w:p w:rsidR="000E5F7B" w:rsidRPr="00225995" w:rsidRDefault="000E5F7B" w:rsidP="000E5F7B">
      <w:pPr>
        <w:spacing w:line="240" w:lineRule="auto"/>
        <w:rPr>
          <w:rFonts w:cs="Arial"/>
          <w:sz w:val="20"/>
        </w:rPr>
      </w:pPr>
      <w:r w:rsidRPr="00225995">
        <w:rPr>
          <w:rFonts w:cs="Arial"/>
          <w:sz w:val="20"/>
        </w:rPr>
        <w:t xml:space="preserve">The </w:t>
      </w:r>
      <w:r w:rsidR="002E1FA1" w:rsidRPr="00225995">
        <w:rPr>
          <w:rFonts w:cs="Arial"/>
          <w:sz w:val="20"/>
        </w:rPr>
        <w:t>above-</w:t>
      </w:r>
      <w:r w:rsidRPr="00225995">
        <w:rPr>
          <w:rFonts w:cs="Arial"/>
          <w:sz w:val="20"/>
        </w:rPr>
        <w:t>mentioned Bosch Security Systems product ha</w:t>
      </w:r>
      <w:r w:rsidR="00643840" w:rsidRPr="00225995">
        <w:rPr>
          <w:rFonts w:cs="Arial"/>
          <w:sz w:val="20"/>
        </w:rPr>
        <w:t>s</w:t>
      </w:r>
      <w:r w:rsidRPr="00225995">
        <w:rPr>
          <w:rFonts w:cs="Arial"/>
          <w:sz w:val="20"/>
        </w:rPr>
        <w:t xml:space="preserve"> been tested in accordance and w</w:t>
      </w:r>
      <w:r w:rsidR="00643840" w:rsidRPr="00225995">
        <w:rPr>
          <w:rFonts w:cs="Arial"/>
          <w:sz w:val="20"/>
        </w:rPr>
        <w:t>as</w:t>
      </w:r>
      <w:r w:rsidRPr="00225995">
        <w:rPr>
          <w:rFonts w:cs="Arial"/>
          <w:sz w:val="20"/>
        </w:rPr>
        <w:t xml:space="preserve"> found to comply with the tests listed below which were carried out during the development phase of the product.</w:t>
      </w:r>
      <w:r w:rsidR="001938F2" w:rsidRPr="00225995">
        <w:rPr>
          <w:rFonts w:cs="Arial"/>
          <w:sz w:val="20"/>
        </w:rPr>
        <w:t xml:space="preserve"> Please note that for some tests, test conditions exceed the range that Bosch recommends for effective continuous operation of the camera.</w:t>
      </w:r>
    </w:p>
    <w:p w:rsidR="00564FC5" w:rsidRPr="00225995" w:rsidRDefault="00200E9F" w:rsidP="000E5F7B">
      <w:pPr>
        <w:rPr>
          <w:rFonts w:cs="Arial"/>
          <w:color w:val="000000"/>
          <w:sz w:val="20"/>
          <w:lang w:val="en-GB"/>
        </w:rPr>
      </w:pPr>
      <w:r w:rsidRPr="00225995">
        <w:rPr>
          <w:rFonts w:cs="Arial"/>
          <w:color w:val="000000"/>
          <w:sz w:val="20"/>
          <w:lang w:val="en-GB"/>
        </w:rPr>
        <w:t>Data subject to change without notice.</w:t>
      </w:r>
    </w:p>
    <w:p w:rsidR="00A711F0" w:rsidRPr="00225995" w:rsidRDefault="00A711F0" w:rsidP="000E5F7B">
      <w:pPr>
        <w:rPr>
          <w:rFonts w:cs="Arial"/>
          <w:color w:val="000000"/>
          <w:sz w:val="20"/>
          <w:lang w:val="en-GB"/>
        </w:rPr>
      </w:pPr>
    </w:p>
    <w:p w:rsidR="000E5F7B" w:rsidRPr="00225995" w:rsidRDefault="000E5F7B" w:rsidP="000E5F7B">
      <w:pPr>
        <w:suppressAutoHyphens/>
        <w:spacing w:before="20"/>
        <w:ind w:left="142" w:hanging="142"/>
        <w:rPr>
          <w:rFonts w:cs="Arial"/>
          <w:b/>
          <w:sz w:val="18"/>
          <w:szCs w:val="18"/>
        </w:rPr>
      </w:pPr>
      <w:r w:rsidRPr="00225995">
        <w:rPr>
          <w:rFonts w:cs="Arial"/>
          <w:b/>
          <w:sz w:val="18"/>
          <w:szCs w:val="18"/>
        </w:rPr>
        <w:t>ENVIRONMENTAL TEST</w:t>
      </w:r>
    </w:p>
    <w:tbl>
      <w:tblPr>
        <w:tblpPr w:leftFromText="180" w:rightFromText="180" w:vertAnchor="text" w:tblpY="1"/>
        <w:tblOverlap w:val="never"/>
        <w:tblW w:w="9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900"/>
        <w:gridCol w:w="3747"/>
        <w:gridCol w:w="1800"/>
      </w:tblGrid>
      <w:tr w:rsidR="009B552F" w:rsidRPr="00225995" w:rsidTr="00E94289">
        <w:trPr>
          <w:tblHeader/>
        </w:trPr>
        <w:tc>
          <w:tcPr>
            <w:tcW w:w="3900" w:type="dxa"/>
          </w:tcPr>
          <w:p w:rsidR="00864868" w:rsidRPr="00225995" w:rsidRDefault="00864868" w:rsidP="00E94289">
            <w:pPr>
              <w:pStyle w:val="Default"/>
              <w:ind w:left="-33"/>
              <w:rPr>
                <w:rFonts w:ascii="Bosch Office Sans" w:hAnsi="Bosch Office Sans"/>
                <w:color w:val="000000" w:themeColor="text1"/>
                <w:sz w:val="20"/>
                <w:szCs w:val="20"/>
              </w:rPr>
            </w:pPr>
            <w:r w:rsidRPr="00225995">
              <w:rPr>
                <w:rFonts w:ascii="Bosch Office Sans" w:hAnsi="Bosch Office Sans"/>
                <w:b/>
                <w:bCs/>
                <w:color w:val="000000" w:themeColor="text1"/>
                <w:sz w:val="20"/>
                <w:szCs w:val="20"/>
              </w:rPr>
              <w:t xml:space="preserve">Directive or standard </w:t>
            </w:r>
          </w:p>
        </w:tc>
        <w:tc>
          <w:tcPr>
            <w:tcW w:w="3747" w:type="dxa"/>
          </w:tcPr>
          <w:p w:rsidR="00864868" w:rsidRPr="00225995" w:rsidRDefault="00864868" w:rsidP="00E94289">
            <w:pPr>
              <w:pStyle w:val="Default"/>
              <w:rPr>
                <w:rFonts w:ascii="Bosch Office Sans" w:hAnsi="Bosch Office Sans"/>
                <w:color w:val="000000" w:themeColor="text1"/>
                <w:sz w:val="20"/>
                <w:szCs w:val="20"/>
              </w:rPr>
            </w:pPr>
            <w:r w:rsidRPr="00225995">
              <w:rPr>
                <w:rFonts w:ascii="Bosch Office Sans" w:hAnsi="Bosch Office Sans"/>
                <w:b/>
                <w:bCs/>
                <w:color w:val="000000" w:themeColor="text1"/>
                <w:sz w:val="20"/>
                <w:szCs w:val="20"/>
              </w:rPr>
              <w:t xml:space="preserve">Description </w:t>
            </w:r>
          </w:p>
        </w:tc>
        <w:tc>
          <w:tcPr>
            <w:tcW w:w="1800" w:type="dxa"/>
          </w:tcPr>
          <w:p w:rsidR="00864868" w:rsidRPr="00225995" w:rsidRDefault="00864868" w:rsidP="00E94289">
            <w:pPr>
              <w:suppressAutoHyphens/>
              <w:spacing w:line="240" w:lineRule="auto"/>
              <w:ind w:left="58" w:hanging="58"/>
              <w:jc w:val="center"/>
              <w:rPr>
                <w:rFonts w:cs="Microsoft Sans Serif"/>
                <w:b/>
                <w:color w:val="000000" w:themeColor="text1"/>
                <w:sz w:val="20"/>
                <w:szCs w:val="20"/>
              </w:rPr>
            </w:pPr>
            <w:r w:rsidRPr="00225995">
              <w:rPr>
                <w:rFonts w:cs="Microsoft Sans Serif"/>
                <w:b/>
                <w:color w:val="000000" w:themeColor="text1"/>
                <w:sz w:val="20"/>
                <w:szCs w:val="20"/>
              </w:rPr>
              <w:t>Passed</w:t>
            </w:r>
          </w:p>
        </w:tc>
      </w:tr>
      <w:tr w:rsidR="009B552F" w:rsidRPr="00225995" w:rsidTr="00E94289">
        <w:tc>
          <w:tcPr>
            <w:tcW w:w="3900" w:type="dxa"/>
            <w:tcMar>
              <w:left w:w="43" w:type="dxa"/>
              <w:right w:w="43" w:type="dxa"/>
            </w:tcMar>
          </w:tcPr>
          <w:p w:rsidR="00864868" w:rsidRPr="00225995" w:rsidRDefault="00864868" w:rsidP="00E94289">
            <w:pPr>
              <w:suppressAutoHyphens/>
              <w:spacing w:line="260" w:lineRule="atLeast"/>
              <w:rPr>
                <w:rFonts w:cs="Microsoft Sans Serif"/>
                <w:strike/>
                <w:color w:val="000000" w:themeColor="text1"/>
                <w:sz w:val="20"/>
                <w:szCs w:val="20"/>
              </w:rPr>
            </w:pPr>
            <w:bookmarkStart w:id="0" w:name="_Hlk301442655"/>
            <w:r w:rsidRPr="00225995">
              <w:rPr>
                <w:rFonts w:cs="Microsoft Sans Serif"/>
                <w:color w:val="000000" w:themeColor="text1"/>
                <w:sz w:val="20"/>
                <w:szCs w:val="20"/>
              </w:rPr>
              <w:t xml:space="preserve">Dry heat Operational </w:t>
            </w:r>
            <w:r w:rsidRPr="00225995">
              <w:rPr>
                <w:rFonts w:cs="Microsoft Sans Serif"/>
                <w:color w:val="000000" w:themeColor="text1"/>
                <w:sz w:val="20"/>
                <w:szCs w:val="20"/>
              </w:rPr>
              <w:br/>
              <w:t>IEC 60068-2-2:1974 +A1:1993+ A2:1994</w:t>
            </w:r>
          </w:p>
        </w:tc>
        <w:tc>
          <w:tcPr>
            <w:tcW w:w="3747" w:type="dxa"/>
            <w:tcMar>
              <w:left w:w="43" w:type="dxa"/>
              <w:right w:w="43" w:type="dxa"/>
            </w:tcMar>
          </w:tcPr>
          <w:p w:rsidR="00E22575" w:rsidRPr="00225995" w:rsidRDefault="00864868" w:rsidP="00927EE5">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 xml:space="preserve">Temp. </w:t>
            </w:r>
            <w:r w:rsidR="00696AFA" w:rsidRPr="00225995">
              <w:rPr>
                <w:rFonts w:cs="Microsoft Sans Serif"/>
                <w:sz w:val="20"/>
                <w:szCs w:val="20"/>
              </w:rPr>
              <w:t>70°C</w:t>
            </w:r>
            <w:r w:rsidRPr="00225995">
              <w:rPr>
                <w:rFonts w:cs="Microsoft Sans Serif"/>
                <w:sz w:val="20"/>
                <w:szCs w:val="20"/>
              </w:rPr>
              <w:t xml:space="preserve">, duration </w:t>
            </w:r>
            <w:r w:rsidR="00927EE5" w:rsidRPr="00225995">
              <w:rPr>
                <w:rFonts w:cs="Microsoft Sans Serif"/>
                <w:sz w:val="20"/>
                <w:szCs w:val="20"/>
              </w:rPr>
              <w:t>16</w:t>
            </w:r>
            <w:r w:rsidRPr="00225995">
              <w:rPr>
                <w:rFonts w:cs="Microsoft Sans Serif"/>
                <w:sz w:val="20"/>
                <w:szCs w:val="20"/>
              </w:rPr>
              <w:t xml:space="preserve"> hours</w:t>
            </w:r>
          </w:p>
        </w:tc>
        <w:tc>
          <w:tcPr>
            <w:tcW w:w="1800" w:type="dxa"/>
            <w:tcMar>
              <w:left w:w="43" w:type="dxa"/>
              <w:right w:w="43" w:type="dxa"/>
            </w:tcMar>
          </w:tcPr>
          <w:p w:rsidR="00864868" w:rsidRPr="00225995" w:rsidRDefault="00864868" w:rsidP="00E94289">
            <w:pPr>
              <w:suppressAutoHyphens/>
              <w:spacing w:before="20" w:line="240" w:lineRule="auto"/>
              <w:ind w:left="60" w:hanging="60"/>
              <w:jc w:val="center"/>
              <w:rPr>
                <w:rFonts w:cs="Microsoft Sans Serif"/>
                <w:sz w:val="20"/>
                <w:szCs w:val="20"/>
              </w:rPr>
            </w:pPr>
            <w:r w:rsidRPr="00225995">
              <w:rPr>
                <w:rFonts w:cs="Microsoft Sans Serif"/>
                <w:sz w:val="20"/>
                <w:szCs w:val="20"/>
              </w:rPr>
              <w:t>Yes</w:t>
            </w:r>
          </w:p>
        </w:tc>
      </w:tr>
      <w:tr w:rsidR="009B552F" w:rsidRPr="00225995" w:rsidTr="00E94289">
        <w:tc>
          <w:tcPr>
            <w:tcW w:w="3900" w:type="dxa"/>
            <w:tcMar>
              <w:left w:w="43" w:type="dxa"/>
              <w:right w:w="43" w:type="dxa"/>
            </w:tcMar>
          </w:tcPr>
          <w:p w:rsidR="00864868" w:rsidRPr="00225995" w:rsidRDefault="00864868" w:rsidP="00E94289">
            <w:pPr>
              <w:suppressAutoHyphens/>
              <w:spacing w:line="260" w:lineRule="atLeast"/>
              <w:rPr>
                <w:rFonts w:cs="Microsoft Sans Serif"/>
                <w:color w:val="000000" w:themeColor="text1"/>
                <w:sz w:val="20"/>
                <w:szCs w:val="20"/>
              </w:rPr>
            </w:pPr>
            <w:r w:rsidRPr="00225995">
              <w:rPr>
                <w:rFonts w:cs="Microsoft Sans Serif"/>
                <w:color w:val="000000" w:themeColor="text1"/>
                <w:sz w:val="20"/>
                <w:szCs w:val="20"/>
              </w:rPr>
              <w:t>Dry heat Storage</w:t>
            </w:r>
            <w:r w:rsidRPr="00225995">
              <w:rPr>
                <w:rFonts w:cs="Microsoft Sans Serif"/>
                <w:color w:val="000000" w:themeColor="text1"/>
                <w:sz w:val="20"/>
                <w:szCs w:val="20"/>
              </w:rPr>
              <w:br/>
              <w:t>IEC 60068-2-2:1974 +A1:1993+ A2:1994</w:t>
            </w:r>
          </w:p>
        </w:tc>
        <w:tc>
          <w:tcPr>
            <w:tcW w:w="3747" w:type="dxa"/>
            <w:tcMar>
              <w:left w:w="43" w:type="dxa"/>
              <w:right w:w="43" w:type="dxa"/>
            </w:tcMar>
          </w:tcPr>
          <w:p w:rsidR="00864868" w:rsidRPr="00225995" w:rsidRDefault="0064466E" w:rsidP="0064466E">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Temp. +70</w:t>
            </w:r>
            <w:r w:rsidR="00864868" w:rsidRPr="00225995">
              <w:rPr>
                <w:rFonts w:cs="Microsoft Sans Serif"/>
                <w:sz w:val="20"/>
                <w:szCs w:val="20"/>
              </w:rPr>
              <w:t xml:space="preserve"> °C, duration </w:t>
            </w:r>
            <w:r w:rsidRPr="00225995">
              <w:rPr>
                <w:rFonts w:cs="Microsoft Sans Serif"/>
                <w:sz w:val="20"/>
                <w:szCs w:val="20"/>
              </w:rPr>
              <w:t>21 days</w:t>
            </w:r>
          </w:p>
        </w:tc>
        <w:tc>
          <w:tcPr>
            <w:tcW w:w="1800" w:type="dxa"/>
            <w:tcMar>
              <w:left w:w="43" w:type="dxa"/>
              <w:right w:w="43" w:type="dxa"/>
            </w:tcMar>
          </w:tcPr>
          <w:p w:rsidR="00864868" w:rsidRPr="00225995" w:rsidRDefault="0064466E" w:rsidP="0064466E">
            <w:pPr>
              <w:suppressAutoHyphens/>
              <w:spacing w:before="20" w:line="240" w:lineRule="auto"/>
              <w:ind w:left="60" w:hanging="60"/>
              <w:jc w:val="center"/>
              <w:rPr>
                <w:rFonts w:cs="Microsoft Sans Serif"/>
                <w:sz w:val="20"/>
                <w:szCs w:val="20"/>
              </w:rPr>
            </w:pPr>
            <w:r w:rsidRPr="00225995">
              <w:rPr>
                <w:rFonts w:cs="Microsoft Sans Serif"/>
                <w:sz w:val="20"/>
                <w:szCs w:val="20"/>
              </w:rPr>
              <w:t>Yes</w:t>
            </w:r>
          </w:p>
        </w:tc>
      </w:tr>
      <w:tr w:rsidR="009B552F" w:rsidRPr="00225995" w:rsidTr="00E94289">
        <w:tc>
          <w:tcPr>
            <w:tcW w:w="3900" w:type="dxa"/>
            <w:tcMar>
              <w:left w:w="43" w:type="dxa"/>
              <w:right w:w="43" w:type="dxa"/>
            </w:tcMar>
          </w:tcPr>
          <w:p w:rsidR="00864868" w:rsidRPr="00225995" w:rsidRDefault="00864868" w:rsidP="00E94289">
            <w:pPr>
              <w:suppressAutoHyphens/>
              <w:spacing w:line="260" w:lineRule="atLeast"/>
              <w:rPr>
                <w:rFonts w:cs="Microsoft Sans Serif"/>
                <w:color w:val="000000" w:themeColor="text1"/>
                <w:sz w:val="20"/>
                <w:szCs w:val="20"/>
              </w:rPr>
            </w:pPr>
            <w:r w:rsidRPr="00225995">
              <w:rPr>
                <w:rFonts w:cs="Microsoft Sans Serif"/>
                <w:color w:val="000000" w:themeColor="text1"/>
                <w:sz w:val="20"/>
                <w:szCs w:val="20"/>
              </w:rPr>
              <w:t xml:space="preserve">Cold operational </w:t>
            </w:r>
            <w:r w:rsidRPr="00225995">
              <w:rPr>
                <w:rFonts w:cs="Microsoft Sans Serif"/>
                <w:color w:val="000000" w:themeColor="text1"/>
                <w:sz w:val="20"/>
                <w:szCs w:val="20"/>
              </w:rPr>
              <w:br/>
              <w:t>IEC 60068-2-1:1990 +A1:1993+ A2:1994</w:t>
            </w:r>
          </w:p>
        </w:tc>
        <w:tc>
          <w:tcPr>
            <w:tcW w:w="3747" w:type="dxa"/>
            <w:tcMar>
              <w:left w:w="43" w:type="dxa"/>
              <w:right w:w="43" w:type="dxa"/>
            </w:tcMar>
          </w:tcPr>
          <w:p w:rsidR="00864868" w:rsidRPr="00225995" w:rsidRDefault="00F65473" w:rsidP="00E94289">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Temp. -55</w:t>
            </w:r>
            <w:r w:rsidR="00864868" w:rsidRPr="00225995">
              <w:rPr>
                <w:rFonts w:cs="Microsoft Sans Serif"/>
                <w:sz w:val="20"/>
                <w:szCs w:val="20"/>
              </w:rPr>
              <w:t xml:space="preserve"> </w:t>
            </w:r>
            <w:r w:rsidRPr="00225995">
              <w:rPr>
                <w:rFonts w:cs="Microsoft Sans Serif"/>
                <w:sz w:val="20"/>
                <w:szCs w:val="20"/>
              </w:rPr>
              <w:t>°C, duration 16</w:t>
            </w:r>
            <w:r w:rsidR="00864868" w:rsidRPr="00225995">
              <w:rPr>
                <w:rFonts w:cs="Microsoft Sans Serif"/>
                <w:sz w:val="20"/>
                <w:szCs w:val="20"/>
              </w:rPr>
              <w:t xml:space="preserve"> hours</w:t>
            </w:r>
          </w:p>
        </w:tc>
        <w:tc>
          <w:tcPr>
            <w:tcW w:w="1800" w:type="dxa"/>
            <w:tcMar>
              <w:left w:w="43" w:type="dxa"/>
              <w:right w:w="43" w:type="dxa"/>
            </w:tcMar>
          </w:tcPr>
          <w:p w:rsidR="00864868" w:rsidRPr="00225995" w:rsidRDefault="00864868" w:rsidP="00E94289">
            <w:pPr>
              <w:suppressAutoHyphens/>
              <w:spacing w:before="20" w:line="240" w:lineRule="auto"/>
              <w:ind w:left="60" w:hanging="60"/>
              <w:jc w:val="center"/>
              <w:rPr>
                <w:rFonts w:cs="Microsoft Sans Serif"/>
                <w:sz w:val="20"/>
                <w:szCs w:val="20"/>
              </w:rPr>
            </w:pPr>
            <w:r w:rsidRPr="00225995">
              <w:rPr>
                <w:rFonts w:cs="Microsoft Sans Serif"/>
                <w:sz w:val="20"/>
                <w:szCs w:val="20"/>
              </w:rPr>
              <w:t>Yes</w:t>
            </w:r>
          </w:p>
        </w:tc>
      </w:tr>
      <w:tr w:rsidR="009B552F" w:rsidRPr="00225995" w:rsidTr="00E94289">
        <w:tc>
          <w:tcPr>
            <w:tcW w:w="3900" w:type="dxa"/>
            <w:tcMar>
              <w:left w:w="43" w:type="dxa"/>
              <w:right w:w="43" w:type="dxa"/>
            </w:tcMar>
          </w:tcPr>
          <w:p w:rsidR="00864868" w:rsidRPr="00225995" w:rsidRDefault="00864868" w:rsidP="00E94289">
            <w:pPr>
              <w:suppressAutoHyphens/>
              <w:spacing w:line="260" w:lineRule="atLeast"/>
              <w:rPr>
                <w:rFonts w:cs="Microsoft Sans Serif"/>
                <w:color w:val="000000" w:themeColor="text1"/>
                <w:sz w:val="20"/>
                <w:szCs w:val="20"/>
              </w:rPr>
            </w:pPr>
            <w:r w:rsidRPr="00225995">
              <w:rPr>
                <w:rFonts w:cs="Microsoft Sans Serif"/>
                <w:color w:val="000000" w:themeColor="text1"/>
                <w:sz w:val="20"/>
                <w:szCs w:val="20"/>
              </w:rPr>
              <w:t>Cold start test</w:t>
            </w:r>
          </w:p>
        </w:tc>
        <w:tc>
          <w:tcPr>
            <w:tcW w:w="3747" w:type="dxa"/>
            <w:tcMar>
              <w:left w:w="43" w:type="dxa"/>
              <w:right w:w="43" w:type="dxa"/>
            </w:tcMar>
          </w:tcPr>
          <w:p w:rsidR="009B552F" w:rsidRPr="00225995" w:rsidRDefault="009B552F" w:rsidP="0064466E">
            <w:pPr>
              <w:autoSpaceDE w:val="0"/>
              <w:autoSpaceDN w:val="0"/>
              <w:adjustRightInd w:val="0"/>
              <w:spacing w:line="240" w:lineRule="auto"/>
              <w:rPr>
                <w:rFonts w:cs="Microsoft Sans Serif"/>
                <w:sz w:val="20"/>
                <w:szCs w:val="20"/>
              </w:rPr>
            </w:pPr>
            <w:r w:rsidRPr="00225995">
              <w:rPr>
                <w:rFonts w:cs="Microsoft Sans Serif"/>
                <w:sz w:val="20"/>
                <w:szCs w:val="20"/>
              </w:rPr>
              <w:t xml:space="preserve">For 24VAC </w:t>
            </w:r>
            <w:r w:rsidR="00F65473" w:rsidRPr="00225995">
              <w:rPr>
                <w:rFonts w:cs="Microsoft Sans Serif"/>
                <w:sz w:val="20"/>
                <w:szCs w:val="20"/>
              </w:rPr>
              <w:t xml:space="preserve">test under </w:t>
            </w:r>
            <w:r w:rsidR="0064466E" w:rsidRPr="00225995">
              <w:rPr>
                <w:rFonts w:cs="Microsoft Sans Serif"/>
                <w:sz w:val="20"/>
                <w:szCs w:val="20"/>
              </w:rPr>
              <w:t xml:space="preserve">-50degree, 4 hours </w:t>
            </w:r>
            <w:r w:rsidRPr="00225995">
              <w:rPr>
                <w:rFonts w:cs="Microsoft Sans Serif"/>
                <w:sz w:val="20"/>
                <w:szCs w:val="20"/>
              </w:rPr>
              <w:t xml:space="preserve">can PASS normally. </w:t>
            </w:r>
          </w:p>
        </w:tc>
        <w:tc>
          <w:tcPr>
            <w:tcW w:w="1800" w:type="dxa"/>
            <w:tcMar>
              <w:left w:w="43" w:type="dxa"/>
              <w:right w:w="43" w:type="dxa"/>
            </w:tcMar>
          </w:tcPr>
          <w:p w:rsidR="00864868" w:rsidRPr="00225995" w:rsidRDefault="004D0F8D" w:rsidP="00E94289">
            <w:pPr>
              <w:widowControl w:val="0"/>
              <w:spacing w:line="240" w:lineRule="auto"/>
              <w:jc w:val="center"/>
              <w:rPr>
                <w:rFonts w:cs="Arial"/>
                <w:sz w:val="20"/>
                <w:szCs w:val="20"/>
              </w:rPr>
            </w:pPr>
            <w:r w:rsidRPr="00225995">
              <w:rPr>
                <w:rFonts w:cs="Microsoft Sans Serif"/>
                <w:sz w:val="20"/>
                <w:szCs w:val="20"/>
              </w:rPr>
              <w:t>Yes</w:t>
            </w:r>
          </w:p>
        </w:tc>
      </w:tr>
      <w:tr w:rsidR="00F65473" w:rsidRPr="00225995" w:rsidTr="00E94289">
        <w:tc>
          <w:tcPr>
            <w:tcW w:w="3900" w:type="dxa"/>
            <w:tcMar>
              <w:left w:w="43" w:type="dxa"/>
              <w:right w:w="43" w:type="dxa"/>
            </w:tcMar>
          </w:tcPr>
          <w:p w:rsidR="00F65473" w:rsidRPr="00225995" w:rsidRDefault="00F65473" w:rsidP="00E94289">
            <w:pPr>
              <w:suppressAutoHyphens/>
              <w:spacing w:line="260" w:lineRule="atLeast"/>
              <w:rPr>
                <w:rFonts w:cs="Microsoft Sans Serif"/>
                <w:color w:val="000000" w:themeColor="text1"/>
                <w:sz w:val="20"/>
                <w:szCs w:val="20"/>
              </w:rPr>
            </w:pPr>
            <w:r w:rsidRPr="00225995">
              <w:rPr>
                <w:rFonts w:cs="Microsoft Sans Serif"/>
                <w:color w:val="000000" w:themeColor="text1"/>
                <w:sz w:val="20"/>
                <w:szCs w:val="20"/>
              </w:rPr>
              <w:t>Humidity, operational</w:t>
            </w:r>
            <w:r w:rsidRPr="00225995">
              <w:rPr>
                <w:rFonts w:cs="Microsoft Sans Serif"/>
                <w:color w:val="000000" w:themeColor="text1"/>
                <w:sz w:val="20"/>
                <w:szCs w:val="20"/>
              </w:rPr>
              <w:br/>
              <w:t xml:space="preserve">Damp heat, steady state operational </w:t>
            </w:r>
            <w:r w:rsidRPr="00225995">
              <w:rPr>
                <w:rFonts w:cs="Microsoft Sans Serif"/>
                <w:color w:val="000000" w:themeColor="text1"/>
                <w:sz w:val="20"/>
                <w:szCs w:val="20"/>
              </w:rPr>
              <w:br/>
              <w:t>IEC 60068-2-2:1988</w:t>
            </w:r>
          </w:p>
        </w:tc>
        <w:tc>
          <w:tcPr>
            <w:tcW w:w="3747" w:type="dxa"/>
            <w:tcMar>
              <w:left w:w="43" w:type="dxa"/>
              <w:right w:w="43" w:type="dxa"/>
            </w:tcMar>
          </w:tcPr>
          <w:p w:rsidR="00F65473" w:rsidRPr="00225995" w:rsidRDefault="00F65473" w:rsidP="00E94289">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55°C / 93 %RH, 25°C / 93% RH for 24 hours. Repeat for 6</w:t>
            </w:r>
            <w:r w:rsidR="002405BE" w:rsidRPr="00225995">
              <w:rPr>
                <w:rFonts w:cs="Microsoft Sans Serif"/>
                <w:sz w:val="20"/>
                <w:szCs w:val="20"/>
              </w:rPr>
              <w:t xml:space="preserve"> cycle</w:t>
            </w:r>
            <w:r w:rsidRPr="00225995">
              <w:rPr>
                <w:rFonts w:cs="Microsoft Sans Serif"/>
                <w:sz w:val="20"/>
                <w:szCs w:val="20"/>
              </w:rPr>
              <w:t xml:space="preserve"> total.</w:t>
            </w:r>
          </w:p>
        </w:tc>
        <w:tc>
          <w:tcPr>
            <w:tcW w:w="1800" w:type="dxa"/>
            <w:tcMar>
              <w:left w:w="43" w:type="dxa"/>
              <w:right w:w="43" w:type="dxa"/>
            </w:tcMar>
          </w:tcPr>
          <w:p w:rsidR="00F65473" w:rsidRPr="00225995" w:rsidRDefault="00F65473" w:rsidP="00E94289">
            <w:pPr>
              <w:suppressAutoHyphens/>
              <w:spacing w:before="20" w:line="240" w:lineRule="auto"/>
              <w:ind w:left="60" w:hanging="60"/>
              <w:jc w:val="center"/>
              <w:rPr>
                <w:rFonts w:cs="Microsoft Sans Serif"/>
                <w:sz w:val="20"/>
                <w:szCs w:val="20"/>
              </w:rPr>
            </w:pPr>
            <w:r w:rsidRPr="00225995">
              <w:rPr>
                <w:rFonts w:cs="Microsoft Sans Serif"/>
                <w:sz w:val="20"/>
                <w:szCs w:val="20"/>
              </w:rPr>
              <w:t>Yes</w:t>
            </w:r>
          </w:p>
          <w:p w:rsidR="00F65473" w:rsidRPr="00225995" w:rsidRDefault="00F65473" w:rsidP="00E94289">
            <w:pPr>
              <w:suppressAutoHyphens/>
              <w:spacing w:before="20" w:line="240" w:lineRule="auto"/>
              <w:jc w:val="center"/>
              <w:rPr>
                <w:rFonts w:cs="Microsoft Sans Serif"/>
                <w:sz w:val="20"/>
                <w:szCs w:val="20"/>
              </w:rPr>
            </w:pPr>
          </w:p>
        </w:tc>
      </w:tr>
      <w:tr w:rsidR="00F65473" w:rsidRPr="00225995" w:rsidTr="009453BD">
        <w:tc>
          <w:tcPr>
            <w:tcW w:w="3900" w:type="dxa"/>
            <w:shd w:val="clear" w:color="auto" w:fill="auto"/>
            <w:tcMar>
              <w:left w:w="43" w:type="dxa"/>
              <w:right w:w="43" w:type="dxa"/>
            </w:tcMar>
          </w:tcPr>
          <w:p w:rsidR="00F65473" w:rsidRPr="00225995" w:rsidRDefault="00F65473" w:rsidP="00A711F0">
            <w:pPr>
              <w:suppressAutoHyphens/>
              <w:spacing w:line="260" w:lineRule="atLeast"/>
              <w:rPr>
                <w:rFonts w:cs="Microsoft Sans Serif"/>
                <w:color w:val="000000" w:themeColor="text1"/>
                <w:sz w:val="20"/>
                <w:szCs w:val="20"/>
              </w:rPr>
            </w:pPr>
            <w:r w:rsidRPr="00225995">
              <w:rPr>
                <w:rFonts w:cs="Microsoft Sans Serif"/>
                <w:color w:val="000000" w:themeColor="text1"/>
                <w:sz w:val="20"/>
                <w:szCs w:val="20"/>
              </w:rPr>
              <w:t xml:space="preserve">IEC 60529 Ingress Protection Rating </w:t>
            </w:r>
            <w:r w:rsidRPr="00225995">
              <w:rPr>
                <w:rFonts w:cs="Microsoft Sans Serif"/>
                <w:color w:val="000000" w:themeColor="text1"/>
                <w:sz w:val="20"/>
                <w:szCs w:val="20"/>
              </w:rPr>
              <w:br/>
              <w:t>Degrees of protection provided by enclosures (IP Code) [Dust, water ingress (operational)]</w:t>
            </w:r>
          </w:p>
        </w:tc>
        <w:tc>
          <w:tcPr>
            <w:tcW w:w="3747" w:type="dxa"/>
            <w:shd w:val="clear" w:color="auto" w:fill="auto"/>
            <w:tcMar>
              <w:left w:w="43" w:type="dxa"/>
              <w:right w:w="43" w:type="dxa"/>
            </w:tcMar>
          </w:tcPr>
          <w:p w:rsidR="00F65473" w:rsidRPr="00225995" w:rsidRDefault="0064466E" w:rsidP="00E94289">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IPX6:</w:t>
            </w:r>
            <w:r w:rsidR="00C936A7" w:rsidRPr="00225995">
              <w:rPr>
                <w:rFonts w:cs="Microsoft Sans Serif"/>
                <w:sz w:val="20"/>
                <w:szCs w:val="20"/>
              </w:rPr>
              <w:t xml:space="preserve"> protected against strong jets of water </w:t>
            </w:r>
          </w:p>
          <w:p w:rsidR="0064466E" w:rsidRPr="00225995" w:rsidRDefault="0064466E" w:rsidP="00E94289">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IP6X:</w:t>
            </w:r>
            <w:r w:rsidR="00C936A7" w:rsidRPr="00225995">
              <w:rPr>
                <w:rFonts w:cs="Microsoft Sans Serif"/>
                <w:sz w:val="20"/>
                <w:szCs w:val="20"/>
              </w:rPr>
              <w:t xml:space="preserve"> totally protected against dust</w:t>
            </w:r>
          </w:p>
        </w:tc>
        <w:tc>
          <w:tcPr>
            <w:tcW w:w="1800" w:type="dxa"/>
            <w:shd w:val="clear" w:color="auto" w:fill="auto"/>
            <w:tcMar>
              <w:left w:w="43" w:type="dxa"/>
              <w:right w:w="43" w:type="dxa"/>
            </w:tcMar>
          </w:tcPr>
          <w:p w:rsidR="00F65473" w:rsidRPr="00225995" w:rsidRDefault="00F65473" w:rsidP="00E94289">
            <w:pPr>
              <w:suppressAutoHyphens/>
              <w:spacing w:before="20" w:line="240" w:lineRule="auto"/>
              <w:ind w:left="60" w:hanging="60"/>
              <w:jc w:val="center"/>
              <w:rPr>
                <w:rFonts w:cs="Microsoft Sans Serif"/>
                <w:sz w:val="20"/>
                <w:szCs w:val="20"/>
              </w:rPr>
            </w:pPr>
            <w:r w:rsidRPr="00225995">
              <w:rPr>
                <w:rFonts w:cs="Microsoft Sans Serif"/>
                <w:sz w:val="20"/>
                <w:szCs w:val="20"/>
              </w:rPr>
              <w:t>Yes</w:t>
            </w:r>
          </w:p>
        </w:tc>
      </w:tr>
      <w:tr w:rsidR="00A1790B" w:rsidRPr="00225995" w:rsidTr="00E94289">
        <w:tc>
          <w:tcPr>
            <w:tcW w:w="3900" w:type="dxa"/>
            <w:shd w:val="clear" w:color="auto" w:fill="auto"/>
            <w:tcMar>
              <w:left w:w="43" w:type="dxa"/>
              <w:right w:w="43" w:type="dxa"/>
            </w:tcMar>
          </w:tcPr>
          <w:p w:rsidR="00A1790B" w:rsidRPr="00225995" w:rsidRDefault="00A1790B" w:rsidP="00E94289">
            <w:pPr>
              <w:suppressAutoHyphens/>
              <w:spacing w:line="260" w:lineRule="atLeast"/>
              <w:rPr>
                <w:rFonts w:cs="Microsoft Sans Serif"/>
                <w:color w:val="000000" w:themeColor="text1"/>
                <w:sz w:val="20"/>
                <w:szCs w:val="20"/>
              </w:rPr>
            </w:pPr>
            <w:r w:rsidRPr="00225995">
              <w:rPr>
                <w:rFonts w:cs="Microsoft Sans Serif"/>
                <w:color w:val="000000" w:themeColor="text1"/>
                <w:sz w:val="20"/>
                <w:szCs w:val="20"/>
              </w:rPr>
              <w:t>UL Type rating (similar to NEMA 4X)</w:t>
            </w:r>
          </w:p>
        </w:tc>
        <w:tc>
          <w:tcPr>
            <w:tcW w:w="3747" w:type="dxa"/>
            <w:shd w:val="clear" w:color="auto" w:fill="auto"/>
            <w:tcMar>
              <w:left w:w="43" w:type="dxa"/>
              <w:right w:w="43" w:type="dxa"/>
            </w:tcMar>
          </w:tcPr>
          <w:p w:rsidR="00A1790B" w:rsidRPr="00225995" w:rsidRDefault="001A7083" w:rsidP="001A7083">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1.Hosedown test: 240L per minutes for 5 minutes</w:t>
            </w:r>
          </w:p>
          <w:p w:rsidR="001A7083" w:rsidRPr="00225995" w:rsidRDefault="001A7083" w:rsidP="001A7083">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2.Additional corrosion test: 200 hours</w:t>
            </w:r>
          </w:p>
        </w:tc>
        <w:tc>
          <w:tcPr>
            <w:tcW w:w="1800" w:type="dxa"/>
            <w:shd w:val="clear" w:color="auto" w:fill="auto"/>
            <w:tcMar>
              <w:left w:w="43" w:type="dxa"/>
              <w:right w:w="43" w:type="dxa"/>
            </w:tcMar>
          </w:tcPr>
          <w:p w:rsidR="00A1790B" w:rsidRPr="00225995" w:rsidRDefault="00A1790B" w:rsidP="00E94289">
            <w:pPr>
              <w:suppressAutoHyphens/>
              <w:spacing w:before="20" w:line="240" w:lineRule="auto"/>
              <w:ind w:left="58" w:hanging="58"/>
              <w:jc w:val="center"/>
              <w:rPr>
                <w:rFonts w:cs="Microsoft Sans Serif"/>
                <w:sz w:val="20"/>
                <w:szCs w:val="20"/>
              </w:rPr>
            </w:pPr>
            <w:r w:rsidRPr="00225995">
              <w:rPr>
                <w:rFonts w:cs="Arial"/>
                <w:sz w:val="20"/>
                <w:szCs w:val="20"/>
              </w:rPr>
              <w:t>Yes</w:t>
            </w:r>
          </w:p>
        </w:tc>
      </w:tr>
      <w:tr w:rsidR="00A1790B" w:rsidRPr="00225995" w:rsidTr="00D27D3C">
        <w:tc>
          <w:tcPr>
            <w:tcW w:w="3900" w:type="dxa"/>
            <w:tcMar>
              <w:left w:w="43" w:type="dxa"/>
              <w:right w:w="43" w:type="dxa"/>
            </w:tcMar>
          </w:tcPr>
          <w:p w:rsidR="00A1790B" w:rsidRPr="00225995" w:rsidRDefault="00A91F6F" w:rsidP="00E94289">
            <w:pPr>
              <w:suppressAutoHyphens/>
              <w:spacing w:line="260" w:lineRule="atLeast"/>
              <w:rPr>
                <w:rFonts w:cs="Microsoft Sans Serif"/>
                <w:color w:val="000000" w:themeColor="text1"/>
                <w:sz w:val="20"/>
                <w:szCs w:val="20"/>
              </w:rPr>
            </w:pPr>
            <w:r w:rsidRPr="00225995">
              <w:rPr>
                <w:rFonts w:cs="Microsoft Sans Serif"/>
                <w:color w:val="000000" w:themeColor="text1"/>
                <w:sz w:val="20"/>
                <w:szCs w:val="20"/>
              </w:rPr>
              <w:t>Salt Mist</w:t>
            </w:r>
          </w:p>
          <w:p w:rsidR="00A91F6F" w:rsidRPr="00225995" w:rsidRDefault="00A91F6F" w:rsidP="00E94289">
            <w:pPr>
              <w:suppressAutoHyphens/>
              <w:spacing w:line="260" w:lineRule="atLeast"/>
              <w:rPr>
                <w:rFonts w:cs="Microsoft Sans Serif"/>
                <w:color w:val="000000" w:themeColor="text1"/>
                <w:sz w:val="20"/>
                <w:szCs w:val="20"/>
              </w:rPr>
            </w:pPr>
            <w:r w:rsidRPr="00225995">
              <w:rPr>
                <w:rFonts w:cs="Microsoft Sans Serif"/>
                <w:color w:val="000000" w:themeColor="text1"/>
                <w:sz w:val="20"/>
                <w:szCs w:val="20"/>
              </w:rPr>
              <w:lastRenderedPageBreak/>
              <w:t>IEC60068-2-52</w:t>
            </w:r>
          </w:p>
        </w:tc>
        <w:tc>
          <w:tcPr>
            <w:tcW w:w="3747" w:type="dxa"/>
            <w:tcMar>
              <w:left w:w="43" w:type="dxa"/>
              <w:right w:w="43" w:type="dxa"/>
            </w:tcMar>
          </w:tcPr>
          <w:p w:rsidR="00A91F6F" w:rsidRPr="00225995" w:rsidRDefault="00A91F6F" w:rsidP="00E94289">
            <w:pPr>
              <w:widowControl w:val="0"/>
              <w:tabs>
                <w:tab w:val="right" w:pos="7938"/>
                <w:tab w:val="left" w:pos="8222"/>
              </w:tabs>
              <w:autoSpaceDE w:val="0"/>
              <w:autoSpaceDN w:val="0"/>
              <w:adjustRightInd w:val="0"/>
              <w:spacing w:line="240" w:lineRule="auto"/>
              <w:rPr>
                <w:sz w:val="20"/>
                <w:szCs w:val="20"/>
              </w:rPr>
            </w:pPr>
            <w:r w:rsidRPr="00225995">
              <w:rPr>
                <w:sz w:val="20"/>
                <w:szCs w:val="20"/>
              </w:rPr>
              <w:lastRenderedPageBreak/>
              <w:t>35 °C</w:t>
            </w:r>
            <w:r w:rsidR="00A1790B" w:rsidRPr="00225995">
              <w:rPr>
                <w:sz w:val="20"/>
                <w:szCs w:val="20"/>
              </w:rPr>
              <w:t>, 5% N</w:t>
            </w:r>
            <w:r w:rsidR="001A7083" w:rsidRPr="00225995">
              <w:rPr>
                <w:sz w:val="20"/>
                <w:szCs w:val="20"/>
              </w:rPr>
              <w:t>a</w:t>
            </w:r>
            <w:r w:rsidR="00A1790B" w:rsidRPr="00225995">
              <w:rPr>
                <w:sz w:val="20"/>
                <w:szCs w:val="20"/>
              </w:rPr>
              <w:t>Cl</w:t>
            </w:r>
            <w:r w:rsidRPr="00225995">
              <w:rPr>
                <w:sz w:val="20"/>
                <w:szCs w:val="20"/>
              </w:rPr>
              <w:t xml:space="preserve"> for 2 hours,</w:t>
            </w:r>
          </w:p>
          <w:p w:rsidR="00A1790B" w:rsidRPr="00225995" w:rsidRDefault="00A91F6F" w:rsidP="00E94289">
            <w:pPr>
              <w:widowControl w:val="0"/>
              <w:tabs>
                <w:tab w:val="right" w:pos="7938"/>
                <w:tab w:val="left" w:pos="8222"/>
              </w:tabs>
              <w:autoSpaceDE w:val="0"/>
              <w:autoSpaceDN w:val="0"/>
              <w:adjustRightInd w:val="0"/>
              <w:spacing w:line="240" w:lineRule="auto"/>
              <w:rPr>
                <w:sz w:val="20"/>
                <w:szCs w:val="20"/>
              </w:rPr>
            </w:pPr>
            <w:r w:rsidRPr="00225995">
              <w:rPr>
                <w:sz w:val="20"/>
                <w:szCs w:val="20"/>
              </w:rPr>
              <w:lastRenderedPageBreak/>
              <w:t>40</w:t>
            </w:r>
            <w:r w:rsidR="00A1790B" w:rsidRPr="00225995">
              <w:rPr>
                <w:sz w:val="20"/>
                <w:szCs w:val="20"/>
              </w:rPr>
              <w:t xml:space="preserve"> </w:t>
            </w:r>
            <w:r w:rsidRPr="00225995">
              <w:rPr>
                <w:sz w:val="20"/>
                <w:szCs w:val="20"/>
              </w:rPr>
              <w:t>°C, 93%RH for 166 hours,</w:t>
            </w:r>
          </w:p>
          <w:p w:rsidR="00A91F6F" w:rsidRPr="00225995" w:rsidRDefault="00A91F6F" w:rsidP="00E94289">
            <w:pPr>
              <w:widowControl w:val="0"/>
              <w:tabs>
                <w:tab w:val="right" w:pos="7938"/>
                <w:tab w:val="left" w:pos="8222"/>
              </w:tabs>
              <w:autoSpaceDE w:val="0"/>
              <w:autoSpaceDN w:val="0"/>
              <w:adjustRightInd w:val="0"/>
              <w:spacing w:line="240" w:lineRule="auto"/>
              <w:rPr>
                <w:rFonts w:cs="Microsoft Sans Serif"/>
                <w:sz w:val="20"/>
                <w:szCs w:val="20"/>
              </w:rPr>
            </w:pPr>
            <w:r w:rsidRPr="00225995">
              <w:rPr>
                <w:sz w:val="20"/>
                <w:szCs w:val="20"/>
              </w:rPr>
              <w:t>Total 4 cycles</w:t>
            </w:r>
          </w:p>
        </w:tc>
        <w:tc>
          <w:tcPr>
            <w:tcW w:w="1800" w:type="dxa"/>
            <w:tcMar>
              <w:left w:w="43" w:type="dxa"/>
              <w:right w:w="43" w:type="dxa"/>
            </w:tcMar>
          </w:tcPr>
          <w:p w:rsidR="00A1790B" w:rsidRPr="00225995" w:rsidRDefault="00A91F6F" w:rsidP="00E94289">
            <w:pPr>
              <w:suppressAutoHyphens/>
              <w:spacing w:before="20" w:line="240" w:lineRule="auto"/>
              <w:ind w:left="58" w:hanging="58"/>
              <w:jc w:val="center"/>
              <w:rPr>
                <w:rFonts w:cs="Arial"/>
                <w:sz w:val="20"/>
                <w:szCs w:val="20"/>
              </w:rPr>
            </w:pPr>
            <w:r w:rsidRPr="00225995">
              <w:rPr>
                <w:rFonts w:cs="Microsoft Sans Serif"/>
                <w:sz w:val="20"/>
                <w:szCs w:val="20"/>
              </w:rPr>
              <w:lastRenderedPageBreak/>
              <w:t>Yes</w:t>
            </w:r>
          </w:p>
        </w:tc>
      </w:tr>
      <w:tr w:rsidR="00A1790B" w:rsidRPr="00225995" w:rsidTr="009453BD">
        <w:tc>
          <w:tcPr>
            <w:tcW w:w="3900" w:type="dxa"/>
            <w:tcMar>
              <w:left w:w="43" w:type="dxa"/>
              <w:right w:w="43" w:type="dxa"/>
            </w:tcMar>
          </w:tcPr>
          <w:p w:rsidR="00A1790B" w:rsidRPr="00225995" w:rsidRDefault="00A1790B" w:rsidP="00E94289">
            <w:pPr>
              <w:suppressAutoHyphens/>
              <w:spacing w:line="260" w:lineRule="atLeast"/>
              <w:rPr>
                <w:rFonts w:cs="Microsoft Sans Serif"/>
                <w:sz w:val="20"/>
                <w:szCs w:val="20"/>
              </w:rPr>
            </w:pPr>
            <w:r w:rsidRPr="00225995">
              <w:rPr>
                <w:rFonts w:cs="Microsoft Sans Serif"/>
                <w:sz w:val="20"/>
                <w:szCs w:val="20"/>
              </w:rPr>
              <w:t>External Mechanical Impact (IK Code)</w:t>
            </w:r>
            <w:r w:rsidRPr="00225995">
              <w:rPr>
                <w:rFonts w:cs="Microsoft Sans Serif"/>
                <w:sz w:val="20"/>
                <w:szCs w:val="20"/>
              </w:rPr>
              <w:br/>
              <w:t>IK10 Rating [“Vandalism-proof test”]</w:t>
            </w:r>
          </w:p>
          <w:p w:rsidR="00A1790B" w:rsidRPr="00225995" w:rsidRDefault="00A1790B" w:rsidP="00290A61">
            <w:pPr>
              <w:suppressAutoHyphens/>
              <w:spacing w:line="260" w:lineRule="atLeast"/>
              <w:rPr>
                <w:rFonts w:cs="Microsoft Sans Serif"/>
                <w:color w:val="000000" w:themeColor="text1"/>
                <w:sz w:val="20"/>
                <w:szCs w:val="20"/>
              </w:rPr>
            </w:pPr>
            <w:r w:rsidRPr="00225995">
              <w:rPr>
                <w:rFonts w:cs="Microsoft Sans Serif"/>
                <w:sz w:val="20"/>
                <w:szCs w:val="20"/>
              </w:rPr>
              <w:t xml:space="preserve">IEC </w:t>
            </w:r>
            <w:r w:rsidR="00290A61" w:rsidRPr="00225995">
              <w:rPr>
                <w:rFonts w:cs="Microsoft Sans Serif"/>
                <w:sz w:val="20"/>
                <w:szCs w:val="20"/>
              </w:rPr>
              <w:t>60068-2-75</w:t>
            </w:r>
          </w:p>
        </w:tc>
        <w:tc>
          <w:tcPr>
            <w:tcW w:w="3747" w:type="dxa"/>
            <w:tcMar>
              <w:left w:w="43" w:type="dxa"/>
              <w:right w:w="43" w:type="dxa"/>
            </w:tcMar>
          </w:tcPr>
          <w:p w:rsidR="00A1790B" w:rsidRPr="00225995" w:rsidRDefault="00A1790B" w:rsidP="00E94289">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 xml:space="preserve">Energy 20J, </w:t>
            </w:r>
            <w:r w:rsidR="00736986" w:rsidRPr="00225995">
              <w:rPr>
                <w:rFonts w:cs="Microsoft Sans Serif"/>
                <w:sz w:val="20"/>
                <w:szCs w:val="20"/>
              </w:rPr>
              <w:t>2</w:t>
            </w:r>
            <w:r w:rsidRPr="00225995">
              <w:rPr>
                <w:rFonts w:cs="Microsoft Sans Serif"/>
                <w:sz w:val="20"/>
                <w:szCs w:val="20"/>
              </w:rPr>
              <w:t xml:space="preserve"> kg steel mass test slug, </w:t>
            </w:r>
            <w:r w:rsidRPr="00225995">
              <w:rPr>
                <w:rFonts w:cs="Microsoft Sans Serif"/>
                <w:sz w:val="20"/>
                <w:szCs w:val="20"/>
              </w:rPr>
              <w:br/>
              <w:t xml:space="preserve">50 mm striking radius, drop height </w:t>
            </w:r>
            <w:r w:rsidR="00736986" w:rsidRPr="00225995">
              <w:rPr>
                <w:rFonts w:cs="Microsoft Sans Serif"/>
                <w:sz w:val="20"/>
                <w:szCs w:val="20"/>
              </w:rPr>
              <w:t>1</w:t>
            </w:r>
            <w:r w:rsidRPr="00225995">
              <w:rPr>
                <w:rFonts w:cs="Microsoft Sans Serif"/>
                <w:sz w:val="20"/>
                <w:szCs w:val="20"/>
              </w:rPr>
              <w:t xml:space="preserve"> m</w:t>
            </w:r>
          </w:p>
          <w:p w:rsidR="00A1790B" w:rsidRPr="00225995" w:rsidRDefault="00736986" w:rsidP="00736986">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1</w:t>
            </w:r>
            <w:r w:rsidR="00A1790B" w:rsidRPr="00225995">
              <w:rPr>
                <w:rFonts w:cs="Microsoft Sans Serif"/>
                <w:sz w:val="20"/>
                <w:szCs w:val="20"/>
              </w:rPr>
              <w:t xml:space="preserve"> drop per </w:t>
            </w:r>
            <w:r w:rsidRPr="00225995">
              <w:rPr>
                <w:rFonts w:cs="Microsoft Sans Serif"/>
                <w:sz w:val="20"/>
                <w:szCs w:val="20"/>
              </w:rPr>
              <w:t>position</w:t>
            </w:r>
            <w:r w:rsidR="00A1790B" w:rsidRPr="00225995">
              <w:rPr>
                <w:rFonts w:cs="Microsoft Sans Serif"/>
                <w:sz w:val="20"/>
                <w:szCs w:val="20"/>
              </w:rPr>
              <w:t xml:space="preserve">, impact </w:t>
            </w:r>
            <w:r w:rsidRPr="00225995">
              <w:rPr>
                <w:rFonts w:cs="Microsoft Sans Serif"/>
                <w:sz w:val="20"/>
                <w:szCs w:val="20"/>
              </w:rPr>
              <w:t>7 positions</w:t>
            </w:r>
            <w:r w:rsidR="00A1790B" w:rsidRPr="00225995">
              <w:rPr>
                <w:rFonts w:cs="Microsoft Sans Serif"/>
                <w:sz w:val="20"/>
                <w:szCs w:val="20"/>
              </w:rPr>
              <w:t xml:space="preserve">, </w:t>
            </w:r>
            <w:r w:rsidR="00A1790B" w:rsidRPr="00225995">
              <w:rPr>
                <w:rFonts w:cs="Microsoft Sans Serif"/>
                <w:sz w:val="20"/>
                <w:szCs w:val="20"/>
              </w:rPr>
              <w:br/>
            </w:r>
            <w:r w:rsidRPr="00225995">
              <w:rPr>
                <w:rFonts w:cs="Microsoft Sans Serif"/>
                <w:sz w:val="20"/>
                <w:szCs w:val="20"/>
              </w:rPr>
              <w:t>7</w:t>
            </w:r>
            <w:r w:rsidR="00A1790B" w:rsidRPr="00225995">
              <w:rPr>
                <w:rFonts w:cs="Microsoft Sans Serif"/>
                <w:sz w:val="20"/>
                <w:szCs w:val="20"/>
              </w:rPr>
              <w:t xml:space="preserve"> total impacts</w:t>
            </w:r>
            <w:r w:rsidR="00A1790B" w:rsidRPr="00225995">
              <w:rPr>
                <w:rFonts w:cs="Microsoft Sans Serif"/>
                <w:sz w:val="20"/>
                <w:szCs w:val="20"/>
              </w:rPr>
              <w:br/>
              <w:t>Excludes window.</w:t>
            </w:r>
          </w:p>
        </w:tc>
        <w:tc>
          <w:tcPr>
            <w:tcW w:w="1800" w:type="dxa"/>
            <w:tcMar>
              <w:left w:w="43" w:type="dxa"/>
              <w:right w:w="43" w:type="dxa"/>
            </w:tcMar>
          </w:tcPr>
          <w:p w:rsidR="00A1790B" w:rsidRPr="00225995" w:rsidRDefault="00A1790B" w:rsidP="00E94289">
            <w:pPr>
              <w:suppressAutoHyphens/>
              <w:spacing w:before="20" w:line="240" w:lineRule="auto"/>
              <w:ind w:left="60" w:hanging="60"/>
              <w:jc w:val="center"/>
              <w:rPr>
                <w:rFonts w:cs="Microsoft Sans Serif"/>
                <w:sz w:val="20"/>
                <w:szCs w:val="20"/>
              </w:rPr>
            </w:pPr>
            <w:r w:rsidRPr="00225995">
              <w:rPr>
                <w:rFonts w:cs="Microsoft Sans Serif"/>
                <w:sz w:val="20"/>
                <w:szCs w:val="20"/>
              </w:rPr>
              <w:t>Yes</w:t>
            </w:r>
          </w:p>
          <w:p w:rsidR="00A1790B" w:rsidRPr="00225995" w:rsidRDefault="00A1790B" w:rsidP="00E94289">
            <w:pPr>
              <w:suppressAutoHyphens/>
              <w:spacing w:before="20" w:line="240" w:lineRule="auto"/>
              <w:ind w:left="58" w:hanging="58"/>
              <w:jc w:val="center"/>
              <w:rPr>
                <w:rFonts w:cs="Arial"/>
                <w:sz w:val="20"/>
                <w:szCs w:val="20"/>
              </w:rPr>
            </w:pPr>
          </w:p>
        </w:tc>
      </w:tr>
      <w:tr w:rsidR="00A1790B" w:rsidRPr="00225995" w:rsidTr="00E94289">
        <w:tc>
          <w:tcPr>
            <w:tcW w:w="3900" w:type="dxa"/>
            <w:tcMar>
              <w:left w:w="43" w:type="dxa"/>
              <w:right w:w="43" w:type="dxa"/>
            </w:tcMar>
          </w:tcPr>
          <w:p w:rsidR="00A1790B" w:rsidRPr="00225995" w:rsidRDefault="00A1790B" w:rsidP="00E94289">
            <w:pPr>
              <w:suppressAutoHyphens/>
              <w:spacing w:line="260" w:lineRule="atLeast"/>
              <w:rPr>
                <w:rFonts w:cs="Microsoft Sans Serif"/>
                <w:color w:val="000000" w:themeColor="text1"/>
                <w:sz w:val="20"/>
                <w:szCs w:val="20"/>
              </w:rPr>
            </w:pPr>
            <w:r w:rsidRPr="00225995">
              <w:rPr>
                <w:rFonts w:cs="Microsoft Sans Serif"/>
                <w:color w:val="000000" w:themeColor="text1"/>
                <w:sz w:val="20"/>
                <w:szCs w:val="20"/>
              </w:rPr>
              <w:t>Vibration</w:t>
            </w:r>
            <w:r w:rsidRPr="00225995">
              <w:rPr>
                <w:rFonts w:cs="Microsoft Sans Serif"/>
                <w:color w:val="000000" w:themeColor="text1"/>
                <w:sz w:val="20"/>
                <w:szCs w:val="20"/>
              </w:rPr>
              <w:br/>
              <w:t>IEC 60068-2-6:2007</w:t>
            </w:r>
          </w:p>
        </w:tc>
        <w:tc>
          <w:tcPr>
            <w:tcW w:w="3747" w:type="dxa"/>
            <w:tcMar>
              <w:left w:w="43" w:type="dxa"/>
              <w:right w:w="43" w:type="dxa"/>
            </w:tcMar>
          </w:tcPr>
          <w:p w:rsidR="00A1790B" w:rsidRPr="00225995" w:rsidRDefault="00A1790B" w:rsidP="006B2A1D">
            <w:pPr>
              <w:pStyle w:val="Default"/>
              <w:rPr>
                <w:rFonts w:ascii="Bosch Office Sans" w:hAnsi="Bosch Office Sans"/>
                <w:color w:val="auto"/>
                <w:sz w:val="20"/>
                <w:szCs w:val="20"/>
              </w:rPr>
            </w:pPr>
            <w:r w:rsidRPr="00225995">
              <w:rPr>
                <w:rFonts w:ascii="Bosch Office Sans" w:hAnsi="Bosch Office Sans" w:cs="Microsoft Sans Serif"/>
                <w:sz w:val="20"/>
                <w:szCs w:val="20"/>
              </w:rPr>
              <w:t xml:space="preserve">Freq. </w:t>
            </w:r>
            <w:r w:rsidR="006B2A1D" w:rsidRPr="00225995">
              <w:rPr>
                <w:rFonts w:ascii="Bosch Office Sans" w:hAnsi="Bosch Office Sans" w:cs="Microsoft Sans Serif"/>
                <w:sz w:val="20"/>
                <w:szCs w:val="20"/>
              </w:rPr>
              <w:t>Range 10-150Hz, 1</w:t>
            </w:r>
            <w:r w:rsidRPr="00225995">
              <w:rPr>
                <w:rFonts w:ascii="Bosch Office Sans" w:hAnsi="Bosch Office Sans" w:cs="Microsoft Sans Serif"/>
                <w:sz w:val="20"/>
                <w:szCs w:val="20"/>
              </w:rPr>
              <w:t>0m/s², 3 axes,</w:t>
            </w:r>
            <w:r w:rsidR="0081106C" w:rsidRPr="00225995">
              <w:rPr>
                <w:rFonts w:ascii="Bosch Office Sans" w:hAnsi="Bosch Office Sans" w:cs="Microsoft Sans Serif"/>
                <w:sz w:val="20"/>
                <w:szCs w:val="20"/>
              </w:rPr>
              <w:t xml:space="preserve"> sweep rate 1 octave/min, 20 sweep cycles</w:t>
            </w:r>
            <w:r w:rsidR="006B2A1D" w:rsidRPr="00225995">
              <w:rPr>
                <w:rFonts w:ascii="Bosch Office Sans" w:hAnsi="Bosch Office Sans" w:cs="Microsoft Sans Serif"/>
                <w:sz w:val="20"/>
                <w:szCs w:val="20"/>
              </w:rPr>
              <w:t>/axis</w:t>
            </w:r>
          </w:p>
        </w:tc>
        <w:tc>
          <w:tcPr>
            <w:tcW w:w="1800" w:type="dxa"/>
            <w:tcMar>
              <w:left w:w="43" w:type="dxa"/>
              <w:right w:w="43" w:type="dxa"/>
            </w:tcMar>
          </w:tcPr>
          <w:p w:rsidR="00A1790B" w:rsidRPr="00225995" w:rsidRDefault="00A1790B" w:rsidP="00E94289">
            <w:pPr>
              <w:suppressAutoHyphens/>
              <w:spacing w:before="20" w:line="240" w:lineRule="auto"/>
              <w:ind w:left="58" w:hanging="58"/>
              <w:jc w:val="center"/>
              <w:rPr>
                <w:rFonts w:cs="Arial"/>
                <w:sz w:val="20"/>
                <w:szCs w:val="20"/>
              </w:rPr>
            </w:pPr>
            <w:r w:rsidRPr="00225995">
              <w:rPr>
                <w:rFonts w:cs="Arial"/>
                <w:sz w:val="20"/>
                <w:szCs w:val="20"/>
              </w:rPr>
              <w:t>Yes</w:t>
            </w:r>
          </w:p>
        </w:tc>
      </w:tr>
      <w:tr w:rsidR="00A91F6F" w:rsidRPr="00225995" w:rsidTr="00E94289">
        <w:tc>
          <w:tcPr>
            <w:tcW w:w="3900" w:type="dxa"/>
            <w:tcMar>
              <w:left w:w="43" w:type="dxa"/>
              <w:right w:w="43" w:type="dxa"/>
            </w:tcMar>
          </w:tcPr>
          <w:p w:rsidR="00A91F6F" w:rsidRPr="00225995" w:rsidRDefault="00A91F6F" w:rsidP="00E94289">
            <w:pPr>
              <w:suppressAutoHyphens/>
              <w:spacing w:line="260" w:lineRule="atLeast"/>
              <w:rPr>
                <w:rFonts w:cs="Microsoft Sans Serif"/>
                <w:sz w:val="20"/>
                <w:szCs w:val="20"/>
              </w:rPr>
            </w:pPr>
            <w:r w:rsidRPr="00225995">
              <w:rPr>
                <w:rFonts w:cs="Microsoft Sans Serif"/>
                <w:color w:val="000000" w:themeColor="text1"/>
                <w:sz w:val="20"/>
                <w:szCs w:val="20"/>
              </w:rPr>
              <w:t xml:space="preserve">Shock operational </w:t>
            </w:r>
            <w:r w:rsidRPr="00225995">
              <w:rPr>
                <w:rFonts w:cs="Microsoft Sans Serif"/>
                <w:color w:val="000000" w:themeColor="text1"/>
                <w:sz w:val="20"/>
                <w:szCs w:val="20"/>
              </w:rPr>
              <w:br/>
              <w:t>IEC 60068-2-27:1987</w:t>
            </w:r>
          </w:p>
        </w:tc>
        <w:tc>
          <w:tcPr>
            <w:tcW w:w="3747" w:type="dxa"/>
            <w:tcMar>
              <w:left w:w="43" w:type="dxa"/>
              <w:right w:w="43" w:type="dxa"/>
            </w:tcMar>
          </w:tcPr>
          <w:p w:rsidR="00A91F6F" w:rsidRPr="00225995" w:rsidRDefault="00A91F6F" w:rsidP="00E94289">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Half Sine Impulse, 6ms, 40g</w:t>
            </w:r>
          </w:p>
        </w:tc>
        <w:tc>
          <w:tcPr>
            <w:tcW w:w="1800" w:type="dxa"/>
            <w:tcMar>
              <w:left w:w="43" w:type="dxa"/>
              <w:right w:w="43" w:type="dxa"/>
            </w:tcMar>
          </w:tcPr>
          <w:p w:rsidR="00A91F6F" w:rsidRPr="00225995" w:rsidRDefault="00A91F6F" w:rsidP="00E94289">
            <w:pPr>
              <w:suppressAutoHyphens/>
              <w:spacing w:before="20" w:line="240" w:lineRule="auto"/>
              <w:ind w:left="58" w:hanging="58"/>
              <w:jc w:val="center"/>
              <w:rPr>
                <w:rFonts w:cs="Arial"/>
                <w:sz w:val="20"/>
                <w:szCs w:val="20"/>
              </w:rPr>
            </w:pPr>
            <w:r w:rsidRPr="00225995">
              <w:rPr>
                <w:rFonts w:cs="Arial"/>
                <w:sz w:val="20"/>
                <w:szCs w:val="20"/>
              </w:rPr>
              <w:t>Yes</w:t>
            </w:r>
          </w:p>
        </w:tc>
      </w:tr>
      <w:tr w:rsidR="00A91F6F" w:rsidRPr="00225995" w:rsidTr="00E94289">
        <w:tc>
          <w:tcPr>
            <w:tcW w:w="3900" w:type="dxa"/>
            <w:tcMar>
              <w:left w:w="43" w:type="dxa"/>
              <w:right w:w="43" w:type="dxa"/>
            </w:tcMar>
          </w:tcPr>
          <w:p w:rsidR="00A91F6F" w:rsidRPr="00225995" w:rsidRDefault="00A91F6F" w:rsidP="00E94289">
            <w:pPr>
              <w:suppressAutoHyphens/>
              <w:spacing w:line="260" w:lineRule="atLeast"/>
              <w:rPr>
                <w:rFonts w:cs="Microsoft Sans Serif"/>
                <w:color w:val="000000" w:themeColor="text1"/>
                <w:sz w:val="20"/>
                <w:szCs w:val="20"/>
              </w:rPr>
            </w:pPr>
            <w:r w:rsidRPr="00225995">
              <w:rPr>
                <w:rFonts w:cs="Microsoft Sans Serif"/>
                <w:color w:val="000000" w:themeColor="text1"/>
                <w:sz w:val="20"/>
                <w:szCs w:val="20"/>
              </w:rPr>
              <w:t>Solar</w:t>
            </w:r>
          </w:p>
          <w:p w:rsidR="00A91F6F" w:rsidRPr="00225995" w:rsidRDefault="00A91F6F" w:rsidP="00E94289">
            <w:pPr>
              <w:suppressAutoHyphens/>
              <w:spacing w:line="260" w:lineRule="atLeast"/>
              <w:rPr>
                <w:rFonts w:cs="Microsoft Sans Serif"/>
                <w:color w:val="000000" w:themeColor="text1"/>
                <w:sz w:val="20"/>
                <w:szCs w:val="20"/>
              </w:rPr>
            </w:pPr>
            <w:r w:rsidRPr="00225995">
              <w:rPr>
                <w:rFonts w:cs="Microsoft Sans Serif"/>
                <w:color w:val="000000" w:themeColor="text1"/>
                <w:sz w:val="20"/>
                <w:szCs w:val="20"/>
              </w:rPr>
              <w:t>IEC 60068-2-5: 1975</w:t>
            </w:r>
          </w:p>
        </w:tc>
        <w:tc>
          <w:tcPr>
            <w:tcW w:w="3747" w:type="dxa"/>
            <w:tcMar>
              <w:left w:w="43" w:type="dxa"/>
              <w:right w:w="43" w:type="dxa"/>
            </w:tcMar>
          </w:tcPr>
          <w:p w:rsidR="00A91F6F" w:rsidRPr="00225995" w:rsidRDefault="00A91F6F" w:rsidP="00A91F6F">
            <w:pPr>
              <w:autoSpaceDE w:val="0"/>
              <w:autoSpaceDN w:val="0"/>
              <w:adjustRightInd w:val="0"/>
              <w:spacing w:line="240" w:lineRule="auto"/>
              <w:rPr>
                <w:rFonts w:eastAsia="Times New Roman"/>
                <w:sz w:val="20"/>
                <w:szCs w:val="20"/>
                <w:lang w:eastAsia="zh-CN"/>
              </w:rPr>
            </w:pPr>
            <w:r w:rsidRPr="00225995">
              <w:rPr>
                <w:rFonts w:eastAsia="Times New Roman"/>
                <w:sz w:val="20"/>
                <w:szCs w:val="20"/>
                <w:lang w:eastAsia="zh-CN"/>
              </w:rPr>
              <w:t>1) Temperature:40 °C;</w:t>
            </w:r>
          </w:p>
          <w:p w:rsidR="00A91F6F" w:rsidRPr="00225995" w:rsidRDefault="00A91F6F" w:rsidP="00A91F6F">
            <w:pPr>
              <w:autoSpaceDE w:val="0"/>
              <w:autoSpaceDN w:val="0"/>
              <w:adjustRightInd w:val="0"/>
              <w:spacing w:line="240" w:lineRule="auto"/>
              <w:rPr>
                <w:rFonts w:eastAsia="Times New Roman"/>
                <w:sz w:val="20"/>
                <w:szCs w:val="20"/>
                <w:lang w:eastAsia="zh-CN"/>
              </w:rPr>
            </w:pPr>
            <w:r w:rsidRPr="00225995">
              <w:rPr>
                <w:rFonts w:eastAsia="Times New Roman"/>
                <w:sz w:val="20"/>
                <w:szCs w:val="20"/>
                <w:lang w:eastAsia="zh-CN"/>
              </w:rPr>
              <w:t>2) Radiation power :1120W/m2;</w:t>
            </w:r>
          </w:p>
          <w:p w:rsidR="00A91F6F" w:rsidRPr="00225995" w:rsidRDefault="00A91F6F" w:rsidP="00E94289">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eastAsia="Times New Roman"/>
                <w:sz w:val="20"/>
                <w:szCs w:val="20"/>
                <w:lang w:eastAsia="zh-CN"/>
              </w:rPr>
              <w:t>3) Test time: 240h</w:t>
            </w:r>
          </w:p>
        </w:tc>
        <w:tc>
          <w:tcPr>
            <w:tcW w:w="1800" w:type="dxa"/>
            <w:tcMar>
              <w:left w:w="43" w:type="dxa"/>
              <w:right w:w="43" w:type="dxa"/>
            </w:tcMar>
          </w:tcPr>
          <w:p w:rsidR="00A91F6F" w:rsidRPr="00225995" w:rsidRDefault="00A91F6F" w:rsidP="00E94289">
            <w:pPr>
              <w:suppressAutoHyphens/>
              <w:spacing w:before="20" w:line="240" w:lineRule="auto"/>
              <w:ind w:left="58" w:hanging="58"/>
              <w:jc w:val="center"/>
              <w:rPr>
                <w:rFonts w:cs="Microsoft Sans Serif"/>
                <w:sz w:val="20"/>
                <w:szCs w:val="20"/>
              </w:rPr>
            </w:pPr>
            <w:r w:rsidRPr="00225995">
              <w:rPr>
                <w:rFonts w:cs="Arial"/>
                <w:sz w:val="20"/>
                <w:szCs w:val="20"/>
              </w:rPr>
              <w:t>Yes</w:t>
            </w:r>
          </w:p>
        </w:tc>
      </w:tr>
      <w:tr w:rsidR="00A91F6F" w:rsidRPr="00225995" w:rsidTr="00E94289">
        <w:tc>
          <w:tcPr>
            <w:tcW w:w="3900" w:type="dxa"/>
            <w:tcMar>
              <w:left w:w="43" w:type="dxa"/>
              <w:right w:w="43" w:type="dxa"/>
            </w:tcMar>
          </w:tcPr>
          <w:p w:rsidR="00A91F6F" w:rsidRPr="00225995" w:rsidRDefault="00611E0D" w:rsidP="00611E0D">
            <w:pPr>
              <w:suppressAutoHyphens/>
              <w:spacing w:line="260" w:lineRule="atLeast"/>
              <w:rPr>
                <w:rFonts w:cs="Microsoft Sans Serif"/>
                <w:color w:val="000000" w:themeColor="text1"/>
                <w:sz w:val="20"/>
                <w:szCs w:val="20"/>
              </w:rPr>
            </w:pPr>
            <w:r w:rsidRPr="00225995">
              <w:rPr>
                <w:rFonts w:cs="Microsoft Sans Serif"/>
                <w:color w:val="000000" w:themeColor="text1"/>
                <w:sz w:val="20"/>
                <w:szCs w:val="20"/>
              </w:rPr>
              <w:t>Wind load test</w:t>
            </w:r>
            <w:r w:rsidR="00A91F6F" w:rsidRPr="00225995">
              <w:rPr>
                <w:rFonts w:cs="Microsoft Sans Serif"/>
                <w:color w:val="000000" w:themeColor="text1"/>
                <w:sz w:val="20"/>
                <w:szCs w:val="20"/>
              </w:rPr>
              <w:t xml:space="preserve"> </w:t>
            </w:r>
          </w:p>
        </w:tc>
        <w:tc>
          <w:tcPr>
            <w:tcW w:w="3747" w:type="dxa"/>
            <w:tcMar>
              <w:left w:w="43" w:type="dxa"/>
              <w:right w:w="43" w:type="dxa"/>
            </w:tcMar>
          </w:tcPr>
          <w:p w:rsidR="00A91F6F" w:rsidRPr="00225995" w:rsidRDefault="00611E0D" w:rsidP="00A91F6F">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1.Stability: 56mph for 1 minutes</w:t>
            </w:r>
          </w:p>
          <w:p w:rsidR="00611E0D" w:rsidRPr="00225995" w:rsidRDefault="00611E0D" w:rsidP="00A91F6F">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2.Hold position: 74mph for 1 minutes</w:t>
            </w:r>
          </w:p>
          <w:p w:rsidR="00611E0D" w:rsidRPr="00225995" w:rsidRDefault="00611E0D" w:rsidP="00A91F6F">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3.Robustness: 120mph for 10 minutes, 150mph for 10 minutes, repeat for 2 cycle</w:t>
            </w:r>
          </w:p>
        </w:tc>
        <w:tc>
          <w:tcPr>
            <w:tcW w:w="1800" w:type="dxa"/>
            <w:tcMar>
              <w:left w:w="43" w:type="dxa"/>
              <w:right w:w="43" w:type="dxa"/>
            </w:tcMar>
          </w:tcPr>
          <w:p w:rsidR="00A91F6F" w:rsidRPr="00225995" w:rsidRDefault="00611E0D" w:rsidP="00E94289">
            <w:pPr>
              <w:suppressAutoHyphens/>
              <w:spacing w:before="20" w:line="240" w:lineRule="auto"/>
              <w:jc w:val="center"/>
              <w:rPr>
                <w:rFonts w:cs="Arial"/>
                <w:sz w:val="20"/>
                <w:szCs w:val="20"/>
              </w:rPr>
            </w:pPr>
            <w:r w:rsidRPr="00225995">
              <w:rPr>
                <w:rFonts w:cs="Microsoft Sans Serif"/>
                <w:sz w:val="20"/>
                <w:szCs w:val="20"/>
              </w:rPr>
              <w:t>Yes</w:t>
            </w:r>
          </w:p>
        </w:tc>
      </w:tr>
      <w:tr w:rsidR="00A91F6F" w:rsidRPr="00225995" w:rsidTr="00E94289">
        <w:tc>
          <w:tcPr>
            <w:tcW w:w="3900" w:type="dxa"/>
            <w:tcMar>
              <w:left w:w="43" w:type="dxa"/>
              <w:right w:w="43" w:type="dxa"/>
            </w:tcMar>
          </w:tcPr>
          <w:p w:rsidR="00A91F6F" w:rsidRPr="00225995" w:rsidRDefault="00A91F6F" w:rsidP="00E94289">
            <w:pPr>
              <w:suppressAutoHyphens/>
              <w:spacing w:line="260" w:lineRule="atLeast"/>
              <w:rPr>
                <w:rFonts w:cs="Microsoft Sans Serif"/>
                <w:color w:val="000000" w:themeColor="text1"/>
                <w:sz w:val="20"/>
                <w:szCs w:val="20"/>
              </w:rPr>
            </w:pPr>
            <w:r w:rsidRPr="00225995">
              <w:rPr>
                <w:rFonts w:cs="Microsoft Sans Serif"/>
                <w:color w:val="000000" w:themeColor="text1"/>
                <w:sz w:val="20"/>
                <w:szCs w:val="20"/>
              </w:rPr>
              <w:t>Transportation Tests (ISTA Procedure</w:t>
            </w:r>
            <w:r w:rsidR="00A711F0" w:rsidRPr="00225995">
              <w:rPr>
                <w:rFonts w:cs="Microsoft Sans Serif"/>
                <w:color w:val="000000" w:themeColor="text1"/>
                <w:sz w:val="20"/>
                <w:szCs w:val="20"/>
              </w:rPr>
              <w:t xml:space="preserve"> 2</w:t>
            </w:r>
            <w:r w:rsidRPr="00225995">
              <w:rPr>
                <w:rFonts w:cs="Microsoft Sans Serif"/>
                <w:color w:val="000000" w:themeColor="text1"/>
                <w:sz w:val="20"/>
                <w:szCs w:val="20"/>
              </w:rPr>
              <w:t>A)</w:t>
            </w:r>
          </w:p>
        </w:tc>
        <w:tc>
          <w:tcPr>
            <w:tcW w:w="3747" w:type="dxa"/>
            <w:tcMar>
              <w:left w:w="43" w:type="dxa"/>
              <w:right w:w="43" w:type="dxa"/>
            </w:tcMar>
          </w:tcPr>
          <w:p w:rsidR="004A1B3D" w:rsidRPr="00225995" w:rsidRDefault="00A711F0" w:rsidP="00E94289">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 xml:space="preserve">1.Atmospheric preconditioning: </w:t>
            </w:r>
          </w:p>
          <w:p w:rsidR="00A91F6F" w:rsidRPr="00225995" w:rsidRDefault="00A711F0" w:rsidP="00E94289">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eastAsia="Times New Roman"/>
                <w:sz w:val="20"/>
                <w:szCs w:val="20"/>
                <w:lang w:eastAsia="zh-CN"/>
              </w:rPr>
              <w:t>23</w:t>
            </w:r>
            <w:r w:rsidRPr="00225995">
              <w:rPr>
                <w:rFonts w:eastAsia="Times New Roman"/>
                <w:sz w:val="20"/>
                <w:szCs w:val="20"/>
                <w:lang w:eastAsia="zh-CN"/>
              </w:rPr>
              <w:t>°C</w:t>
            </w:r>
            <w:r w:rsidRPr="00225995">
              <w:rPr>
                <w:rFonts w:eastAsia="Times New Roman"/>
                <w:sz w:val="20"/>
                <w:szCs w:val="20"/>
                <w:lang w:eastAsia="zh-CN"/>
              </w:rPr>
              <w:t xml:space="preserve"> / 50%RH for 24 hours</w:t>
            </w:r>
          </w:p>
          <w:p w:rsidR="00A711F0" w:rsidRPr="00225995" w:rsidRDefault="00A711F0" w:rsidP="00E94289">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2.Compression test</w:t>
            </w:r>
            <w:r w:rsidR="004A1B3D" w:rsidRPr="00225995">
              <w:rPr>
                <w:rFonts w:cs="Microsoft Sans Serif"/>
                <w:sz w:val="20"/>
                <w:szCs w:val="20"/>
              </w:rPr>
              <w:t>: 2365N for 1 minutes</w:t>
            </w:r>
          </w:p>
          <w:p w:rsidR="00A711F0" w:rsidRPr="00225995" w:rsidRDefault="00A711F0" w:rsidP="00E94289">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3.Vibration test</w:t>
            </w:r>
            <w:r w:rsidR="004A1B3D" w:rsidRPr="00225995">
              <w:rPr>
                <w:rFonts w:cs="Microsoft Sans Serif"/>
                <w:sz w:val="20"/>
                <w:szCs w:val="20"/>
              </w:rPr>
              <w:t xml:space="preserve">: </w:t>
            </w:r>
            <w:r w:rsidR="006B2A1D" w:rsidRPr="00225995">
              <w:rPr>
                <w:rFonts w:cs="Microsoft Sans Serif"/>
                <w:sz w:val="20"/>
                <w:szCs w:val="20"/>
              </w:rPr>
              <w:t>60minutes, overall Grms level : 1.15</w:t>
            </w:r>
          </w:p>
          <w:p w:rsidR="00A711F0" w:rsidRPr="00225995" w:rsidRDefault="00A711F0" w:rsidP="00E94289">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cs="Microsoft Sans Serif"/>
                <w:sz w:val="20"/>
                <w:szCs w:val="20"/>
              </w:rPr>
              <w:t>4. Drop test</w:t>
            </w:r>
            <w:r w:rsidR="006B2A1D" w:rsidRPr="00225995">
              <w:rPr>
                <w:rFonts w:cs="Microsoft Sans Serif"/>
                <w:sz w:val="20"/>
                <w:szCs w:val="20"/>
              </w:rPr>
              <w:t>: 1 corner, 3 edges, 6 faces</w:t>
            </w:r>
          </w:p>
        </w:tc>
        <w:tc>
          <w:tcPr>
            <w:tcW w:w="1800" w:type="dxa"/>
            <w:tcMar>
              <w:left w:w="43" w:type="dxa"/>
              <w:right w:w="43" w:type="dxa"/>
            </w:tcMar>
          </w:tcPr>
          <w:p w:rsidR="00A91F6F" w:rsidRPr="00225995" w:rsidRDefault="00A711F0" w:rsidP="00E94289">
            <w:pPr>
              <w:suppressAutoHyphens/>
              <w:spacing w:before="20" w:line="240" w:lineRule="auto"/>
              <w:ind w:left="58" w:hanging="58"/>
              <w:jc w:val="center"/>
              <w:rPr>
                <w:rFonts w:cs="Microsoft Sans Serif"/>
                <w:sz w:val="20"/>
                <w:szCs w:val="20"/>
              </w:rPr>
            </w:pPr>
            <w:r w:rsidRPr="00225995">
              <w:rPr>
                <w:rFonts w:cs="Microsoft Sans Serif"/>
                <w:sz w:val="20"/>
                <w:szCs w:val="20"/>
              </w:rPr>
              <w:t>Yes</w:t>
            </w:r>
          </w:p>
          <w:p w:rsidR="00A91F6F" w:rsidRPr="00225995" w:rsidRDefault="00A91F6F" w:rsidP="00E94289">
            <w:pPr>
              <w:suppressAutoHyphens/>
              <w:spacing w:before="20" w:line="240" w:lineRule="auto"/>
              <w:ind w:left="58" w:hanging="58"/>
              <w:jc w:val="center"/>
              <w:rPr>
                <w:rFonts w:cs="Microsoft Sans Serif"/>
                <w:sz w:val="20"/>
                <w:szCs w:val="20"/>
              </w:rPr>
            </w:pPr>
          </w:p>
        </w:tc>
      </w:tr>
      <w:tr w:rsidR="00A91F6F" w:rsidRPr="00225995" w:rsidTr="00E94289">
        <w:tc>
          <w:tcPr>
            <w:tcW w:w="3900" w:type="dxa"/>
            <w:tcMar>
              <w:left w:w="43" w:type="dxa"/>
              <w:right w:w="43" w:type="dxa"/>
            </w:tcMar>
          </w:tcPr>
          <w:p w:rsidR="00A91F6F" w:rsidRPr="00225995" w:rsidRDefault="00A91F6F" w:rsidP="00E94289">
            <w:pPr>
              <w:suppressAutoHyphens/>
              <w:spacing w:line="260" w:lineRule="atLeast"/>
              <w:rPr>
                <w:rFonts w:cs="Microsoft Sans Serif"/>
                <w:color w:val="000000" w:themeColor="text1"/>
                <w:sz w:val="20"/>
                <w:szCs w:val="20"/>
              </w:rPr>
            </w:pPr>
            <w:r w:rsidRPr="00225995">
              <w:rPr>
                <w:rFonts w:cs="Microsoft Sans Serif"/>
                <w:color w:val="000000" w:themeColor="text1"/>
                <w:sz w:val="20"/>
                <w:szCs w:val="20"/>
              </w:rPr>
              <w:t>NEMA TS2 – Sine wave vibration</w:t>
            </w:r>
          </w:p>
        </w:tc>
        <w:tc>
          <w:tcPr>
            <w:tcW w:w="3747" w:type="dxa"/>
            <w:tcMar>
              <w:left w:w="43" w:type="dxa"/>
              <w:right w:w="43" w:type="dxa"/>
            </w:tcMar>
          </w:tcPr>
          <w:p w:rsidR="00A91F6F" w:rsidRPr="00225995" w:rsidRDefault="00A91F6F" w:rsidP="0081106C">
            <w:pPr>
              <w:autoSpaceDE w:val="0"/>
              <w:autoSpaceDN w:val="0"/>
              <w:adjustRightInd w:val="0"/>
              <w:spacing w:line="240" w:lineRule="auto"/>
              <w:rPr>
                <w:rFonts w:eastAsia="Times New Roman" w:cs="Arial"/>
                <w:sz w:val="20"/>
                <w:szCs w:val="20"/>
                <w:lang w:eastAsia="zh-CN"/>
              </w:rPr>
            </w:pPr>
            <w:r w:rsidRPr="00225995">
              <w:rPr>
                <w:rFonts w:eastAsia="Times New Roman" w:cs="Arial"/>
                <w:sz w:val="20"/>
                <w:szCs w:val="20"/>
                <w:lang w:eastAsia="zh-CN"/>
              </w:rPr>
              <w:t>Waveform: Sine Wave</w:t>
            </w:r>
          </w:p>
          <w:p w:rsidR="00A91F6F" w:rsidRPr="00225995" w:rsidRDefault="00A91F6F" w:rsidP="0081106C">
            <w:pPr>
              <w:autoSpaceDE w:val="0"/>
              <w:autoSpaceDN w:val="0"/>
              <w:adjustRightInd w:val="0"/>
              <w:spacing w:line="240" w:lineRule="auto"/>
              <w:rPr>
                <w:rFonts w:eastAsia="Times New Roman" w:cs="Arial"/>
                <w:sz w:val="20"/>
                <w:szCs w:val="20"/>
                <w:lang w:eastAsia="zh-CN"/>
              </w:rPr>
            </w:pPr>
            <w:r w:rsidRPr="00225995">
              <w:rPr>
                <w:rFonts w:eastAsia="Times New Roman" w:cs="Arial"/>
                <w:sz w:val="20"/>
                <w:szCs w:val="20"/>
                <w:lang w:eastAsia="zh-CN"/>
              </w:rPr>
              <w:t>Frequency Range: ( 5 ~ 30 ) Hz</w:t>
            </w:r>
          </w:p>
          <w:p w:rsidR="00A91F6F" w:rsidRPr="00225995" w:rsidRDefault="00A91F6F" w:rsidP="0081106C">
            <w:pPr>
              <w:autoSpaceDE w:val="0"/>
              <w:autoSpaceDN w:val="0"/>
              <w:adjustRightInd w:val="0"/>
              <w:spacing w:line="240" w:lineRule="auto"/>
              <w:rPr>
                <w:rFonts w:eastAsia="Times New Roman" w:cs="Arial"/>
                <w:sz w:val="20"/>
                <w:szCs w:val="20"/>
                <w:lang w:eastAsia="zh-CN"/>
              </w:rPr>
            </w:pPr>
            <w:r w:rsidRPr="00225995">
              <w:rPr>
                <w:rFonts w:eastAsia="Times New Roman" w:cs="Arial"/>
                <w:sz w:val="20"/>
                <w:szCs w:val="20"/>
                <w:lang w:eastAsia="zh-CN"/>
              </w:rPr>
              <w:t xml:space="preserve">Duration: 2.0 mm </w:t>
            </w:r>
            <w:r w:rsidRPr="00225995">
              <w:rPr>
                <w:rFonts w:eastAsia="TT9EEo00" w:cs="TT9EEo00"/>
                <w:sz w:val="20"/>
                <w:szCs w:val="20"/>
                <w:lang w:eastAsia="zh-CN"/>
              </w:rPr>
              <w:t>（</w:t>
            </w:r>
            <w:r w:rsidRPr="00225995">
              <w:rPr>
                <w:rFonts w:eastAsia="Times New Roman" w:cs="Arial"/>
                <w:sz w:val="20"/>
                <w:szCs w:val="20"/>
                <w:lang w:eastAsia="zh-CN"/>
              </w:rPr>
              <w:t>2 ~ 13.2</w:t>
            </w:r>
            <w:r w:rsidRPr="00225995">
              <w:rPr>
                <w:rFonts w:eastAsia="TT9EEo00" w:cs="TT9EEo00"/>
                <w:sz w:val="20"/>
                <w:szCs w:val="20"/>
                <w:lang w:eastAsia="zh-CN"/>
              </w:rPr>
              <w:t>）</w:t>
            </w:r>
            <w:r w:rsidRPr="00225995">
              <w:rPr>
                <w:rFonts w:eastAsia="Times New Roman" w:cs="Arial"/>
                <w:sz w:val="20"/>
                <w:szCs w:val="20"/>
                <w:lang w:eastAsia="zh-CN"/>
              </w:rPr>
              <w:t>Hz</w:t>
            </w:r>
          </w:p>
          <w:p w:rsidR="00A91F6F" w:rsidRPr="00225995" w:rsidRDefault="00A91F6F" w:rsidP="0081106C">
            <w:pPr>
              <w:autoSpaceDE w:val="0"/>
              <w:autoSpaceDN w:val="0"/>
              <w:adjustRightInd w:val="0"/>
              <w:spacing w:line="240" w:lineRule="auto"/>
              <w:rPr>
                <w:rFonts w:eastAsia="Times New Roman" w:cs="Arial"/>
                <w:sz w:val="20"/>
                <w:szCs w:val="20"/>
                <w:lang w:eastAsia="zh-CN"/>
              </w:rPr>
            </w:pPr>
            <w:r w:rsidRPr="00225995">
              <w:rPr>
                <w:rFonts w:eastAsia="Times New Roman" w:cs="Arial"/>
                <w:sz w:val="20"/>
                <w:szCs w:val="20"/>
                <w:lang w:eastAsia="zh-CN"/>
              </w:rPr>
              <w:t>Acceleration 0.5G</w:t>
            </w:r>
          </w:p>
          <w:p w:rsidR="00A91F6F" w:rsidRPr="00225995" w:rsidRDefault="00A91F6F" w:rsidP="0081106C">
            <w:pPr>
              <w:autoSpaceDE w:val="0"/>
              <w:autoSpaceDN w:val="0"/>
              <w:adjustRightInd w:val="0"/>
              <w:spacing w:line="240" w:lineRule="auto"/>
              <w:rPr>
                <w:rFonts w:eastAsia="Times New Roman" w:cs="Arial"/>
                <w:sz w:val="20"/>
                <w:szCs w:val="20"/>
                <w:lang w:eastAsia="zh-CN"/>
              </w:rPr>
            </w:pPr>
            <w:r w:rsidRPr="00225995">
              <w:rPr>
                <w:rFonts w:eastAsia="Times New Roman" w:cs="Arial"/>
                <w:sz w:val="20"/>
                <w:szCs w:val="20"/>
                <w:lang w:eastAsia="zh-CN"/>
              </w:rPr>
              <w:t>Sweep Type Logarithmic</w:t>
            </w:r>
          </w:p>
          <w:p w:rsidR="00A91F6F" w:rsidRPr="00225995" w:rsidRDefault="00A91F6F" w:rsidP="0081106C">
            <w:pPr>
              <w:autoSpaceDE w:val="0"/>
              <w:autoSpaceDN w:val="0"/>
              <w:adjustRightInd w:val="0"/>
              <w:spacing w:line="240" w:lineRule="auto"/>
              <w:rPr>
                <w:rFonts w:eastAsia="Times New Roman" w:cs="Arial"/>
                <w:sz w:val="20"/>
                <w:szCs w:val="20"/>
                <w:lang w:eastAsia="zh-CN"/>
              </w:rPr>
            </w:pPr>
            <w:r w:rsidRPr="00225995">
              <w:rPr>
                <w:rFonts w:eastAsia="Times New Roman" w:cs="Arial"/>
                <w:sz w:val="20"/>
                <w:szCs w:val="20"/>
                <w:lang w:eastAsia="zh-CN"/>
              </w:rPr>
              <w:t>Sweep Rate 0.5 Oct / min</w:t>
            </w:r>
          </w:p>
          <w:p w:rsidR="00A91F6F" w:rsidRPr="00225995" w:rsidRDefault="00A91F6F" w:rsidP="00E94289">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eastAsia="Times New Roman" w:cs="Arial"/>
                <w:sz w:val="20"/>
                <w:szCs w:val="20"/>
                <w:lang w:eastAsia="zh-CN"/>
              </w:rPr>
              <w:t>Vibration Axial: X, Y, Z</w:t>
            </w:r>
          </w:p>
        </w:tc>
        <w:tc>
          <w:tcPr>
            <w:tcW w:w="1800" w:type="dxa"/>
            <w:tcMar>
              <w:left w:w="43" w:type="dxa"/>
              <w:right w:w="43" w:type="dxa"/>
            </w:tcMar>
          </w:tcPr>
          <w:p w:rsidR="00A91F6F" w:rsidRPr="00225995" w:rsidRDefault="00A91F6F" w:rsidP="00E94289">
            <w:pPr>
              <w:suppressAutoHyphens/>
              <w:spacing w:before="20" w:line="240" w:lineRule="auto"/>
              <w:ind w:left="58" w:hanging="58"/>
              <w:jc w:val="center"/>
              <w:rPr>
                <w:rFonts w:cs="Microsoft Sans Serif"/>
                <w:sz w:val="20"/>
                <w:szCs w:val="20"/>
              </w:rPr>
            </w:pPr>
            <w:r w:rsidRPr="00225995">
              <w:rPr>
                <w:rFonts w:cs="Microsoft Sans Serif"/>
                <w:sz w:val="20"/>
                <w:szCs w:val="20"/>
              </w:rPr>
              <w:t>Yes</w:t>
            </w:r>
          </w:p>
        </w:tc>
      </w:tr>
      <w:tr w:rsidR="00A91F6F" w:rsidRPr="00225995" w:rsidTr="00E94289">
        <w:tc>
          <w:tcPr>
            <w:tcW w:w="3900" w:type="dxa"/>
            <w:tcMar>
              <w:left w:w="43" w:type="dxa"/>
              <w:right w:w="43" w:type="dxa"/>
            </w:tcMar>
          </w:tcPr>
          <w:p w:rsidR="00A91F6F" w:rsidRPr="00225995" w:rsidRDefault="00A91F6F" w:rsidP="00E94289">
            <w:pPr>
              <w:suppressAutoHyphens/>
              <w:spacing w:line="260" w:lineRule="atLeast"/>
              <w:rPr>
                <w:rFonts w:cs="Microsoft Sans Serif"/>
                <w:color w:val="000000" w:themeColor="text1"/>
                <w:sz w:val="20"/>
                <w:szCs w:val="20"/>
              </w:rPr>
            </w:pPr>
            <w:r w:rsidRPr="00225995">
              <w:rPr>
                <w:rFonts w:cs="Microsoft Sans Serif"/>
                <w:color w:val="000000" w:themeColor="text1"/>
                <w:sz w:val="20"/>
                <w:szCs w:val="20"/>
              </w:rPr>
              <w:t>NEMA TS-2- Shock</w:t>
            </w:r>
          </w:p>
        </w:tc>
        <w:tc>
          <w:tcPr>
            <w:tcW w:w="3747" w:type="dxa"/>
            <w:tcMar>
              <w:left w:w="43" w:type="dxa"/>
              <w:right w:w="43" w:type="dxa"/>
            </w:tcMar>
          </w:tcPr>
          <w:p w:rsidR="00A91F6F" w:rsidRPr="00225995" w:rsidRDefault="00A91F6F" w:rsidP="0081106C">
            <w:pPr>
              <w:autoSpaceDE w:val="0"/>
              <w:autoSpaceDN w:val="0"/>
              <w:adjustRightInd w:val="0"/>
              <w:spacing w:line="240" w:lineRule="auto"/>
              <w:rPr>
                <w:rFonts w:eastAsia="Times New Roman" w:cs="Arial"/>
                <w:sz w:val="20"/>
                <w:szCs w:val="20"/>
                <w:lang w:eastAsia="zh-CN"/>
              </w:rPr>
            </w:pPr>
            <w:r w:rsidRPr="00225995">
              <w:rPr>
                <w:rFonts w:eastAsia="Times New Roman" w:cs="Arial"/>
                <w:sz w:val="20"/>
                <w:szCs w:val="20"/>
                <w:lang w:eastAsia="zh-CN"/>
              </w:rPr>
              <w:t>Waveform: Half Sine Wave</w:t>
            </w:r>
          </w:p>
          <w:p w:rsidR="00A91F6F" w:rsidRPr="00225995" w:rsidRDefault="00A91F6F" w:rsidP="0081106C">
            <w:pPr>
              <w:autoSpaceDE w:val="0"/>
              <w:autoSpaceDN w:val="0"/>
              <w:adjustRightInd w:val="0"/>
              <w:spacing w:line="240" w:lineRule="auto"/>
              <w:rPr>
                <w:rFonts w:eastAsia="Times New Roman" w:cs="Arial"/>
                <w:sz w:val="20"/>
                <w:szCs w:val="20"/>
                <w:lang w:eastAsia="zh-CN"/>
              </w:rPr>
            </w:pPr>
            <w:r w:rsidRPr="00225995">
              <w:rPr>
                <w:rFonts w:eastAsia="Times New Roman" w:cs="Arial"/>
                <w:sz w:val="20"/>
                <w:szCs w:val="20"/>
                <w:lang w:eastAsia="zh-CN"/>
              </w:rPr>
              <w:t>Acceleration: 0.5G</w:t>
            </w:r>
          </w:p>
          <w:p w:rsidR="00A91F6F" w:rsidRPr="00225995" w:rsidRDefault="00A91F6F" w:rsidP="0081106C">
            <w:pPr>
              <w:autoSpaceDE w:val="0"/>
              <w:autoSpaceDN w:val="0"/>
              <w:adjustRightInd w:val="0"/>
              <w:spacing w:line="240" w:lineRule="auto"/>
              <w:rPr>
                <w:rFonts w:eastAsia="Times New Roman" w:cs="Arial"/>
                <w:sz w:val="20"/>
                <w:szCs w:val="20"/>
                <w:lang w:eastAsia="zh-CN"/>
              </w:rPr>
            </w:pPr>
            <w:r w:rsidRPr="00225995">
              <w:rPr>
                <w:rFonts w:eastAsia="Times New Roman" w:cs="Arial"/>
                <w:sz w:val="20"/>
                <w:szCs w:val="20"/>
                <w:lang w:eastAsia="zh-CN"/>
              </w:rPr>
              <w:t>Duration: 15ms</w:t>
            </w:r>
          </w:p>
          <w:p w:rsidR="00A91F6F" w:rsidRPr="00225995" w:rsidRDefault="00A91F6F" w:rsidP="0081106C">
            <w:pPr>
              <w:autoSpaceDE w:val="0"/>
              <w:autoSpaceDN w:val="0"/>
              <w:adjustRightInd w:val="0"/>
              <w:spacing w:line="240" w:lineRule="auto"/>
              <w:rPr>
                <w:rFonts w:eastAsia="Times New Roman" w:cs="Arial"/>
                <w:sz w:val="20"/>
                <w:szCs w:val="20"/>
                <w:lang w:eastAsia="zh-CN"/>
              </w:rPr>
            </w:pPr>
            <w:r w:rsidRPr="00225995">
              <w:rPr>
                <w:rFonts w:eastAsia="Times New Roman" w:cs="Arial"/>
                <w:sz w:val="20"/>
                <w:szCs w:val="20"/>
                <w:lang w:eastAsia="zh-CN"/>
              </w:rPr>
              <w:t>Shock Axial: X, Y, Z</w:t>
            </w:r>
          </w:p>
          <w:p w:rsidR="00A91F6F" w:rsidRPr="00225995" w:rsidRDefault="00A91F6F" w:rsidP="0081106C">
            <w:pPr>
              <w:autoSpaceDE w:val="0"/>
              <w:autoSpaceDN w:val="0"/>
              <w:adjustRightInd w:val="0"/>
              <w:spacing w:line="240" w:lineRule="auto"/>
              <w:rPr>
                <w:rFonts w:eastAsia="Times New Roman" w:cs="Arial"/>
                <w:sz w:val="20"/>
                <w:szCs w:val="20"/>
                <w:lang w:eastAsia="zh-CN"/>
              </w:rPr>
            </w:pPr>
            <w:r w:rsidRPr="00225995">
              <w:rPr>
                <w:rFonts w:eastAsia="Times New Roman" w:cs="Arial"/>
                <w:sz w:val="20"/>
                <w:szCs w:val="20"/>
                <w:lang w:eastAsia="zh-CN"/>
              </w:rPr>
              <w:t>Single Axis Time: Each face took 3 times</w:t>
            </w:r>
          </w:p>
          <w:p w:rsidR="00A91F6F" w:rsidRPr="00225995" w:rsidRDefault="00A91F6F" w:rsidP="00E94289">
            <w:pPr>
              <w:widowControl w:val="0"/>
              <w:tabs>
                <w:tab w:val="right" w:pos="7938"/>
                <w:tab w:val="left" w:pos="8222"/>
              </w:tabs>
              <w:autoSpaceDE w:val="0"/>
              <w:autoSpaceDN w:val="0"/>
              <w:adjustRightInd w:val="0"/>
              <w:spacing w:line="240" w:lineRule="auto"/>
              <w:rPr>
                <w:rFonts w:cs="Microsoft Sans Serif"/>
                <w:sz w:val="20"/>
                <w:szCs w:val="20"/>
              </w:rPr>
            </w:pPr>
            <w:r w:rsidRPr="00225995">
              <w:rPr>
                <w:rFonts w:eastAsia="Times New Roman" w:cs="Arial"/>
                <w:sz w:val="20"/>
                <w:szCs w:val="20"/>
                <w:lang w:eastAsia="zh-CN"/>
              </w:rPr>
              <w:t>Total Time: 18 times</w:t>
            </w:r>
          </w:p>
        </w:tc>
        <w:tc>
          <w:tcPr>
            <w:tcW w:w="1800" w:type="dxa"/>
            <w:tcMar>
              <w:left w:w="43" w:type="dxa"/>
              <w:right w:w="43" w:type="dxa"/>
            </w:tcMar>
          </w:tcPr>
          <w:p w:rsidR="00A91F6F" w:rsidRPr="00225995" w:rsidRDefault="00A91F6F" w:rsidP="00E94289">
            <w:pPr>
              <w:suppressAutoHyphens/>
              <w:spacing w:before="20" w:line="240" w:lineRule="auto"/>
              <w:ind w:left="58" w:hanging="58"/>
              <w:jc w:val="center"/>
              <w:rPr>
                <w:rFonts w:cs="Microsoft Sans Serif"/>
                <w:sz w:val="20"/>
                <w:szCs w:val="20"/>
              </w:rPr>
            </w:pPr>
            <w:r w:rsidRPr="00225995">
              <w:rPr>
                <w:rFonts w:cs="Microsoft Sans Serif"/>
                <w:sz w:val="20"/>
                <w:szCs w:val="20"/>
              </w:rPr>
              <w:t>Yes</w:t>
            </w:r>
          </w:p>
        </w:tc>
      </w:tr>
    </w:tbl>
    <w:bookmarkEnd w:id="0"/>
    <w:p w:rsidR="000E5F7B" w:rsidRPr="00225995" w:rsidRDefault="002228C1" w:rsidP="000E5F7B">
      <w:pPr>
        <w:rPr>
          <w:rFonts w:cs="Arial"/>
          <w:b/>
          <w:color w:val="A6A6A6" w:themeColor="background1" w:themeShade="A6"/>
          <w:sz w:val="18"/>
          <w:szCs w:val="18"/>
        </w:rPr>
      </w:pPr>
      <w:r w:rsidRPr="00225995">
        <w:rPr>
          <w:rFonts w:cs="Arial"/>
          <w:b/>
          <w:color w:val="A6A6A6" w:themeColor="background1" w:themeShade="A6"/>
          <w:sz w:val="18"/>
          <w:szCs w:val="18"/>
        </w:rPr>
        <w:t>ADDITIONAL ENVIRONMENTAL</w:t>
      </w:r>
      <w:r w:rsidR="00B90199" w:rsidRPr="00225995">
        <w:rPr>
          <w:rFonts w:cs="Arial"/>
          <w:b/>
          <w:color w:val="A6A6A6" w:themeColor="background1" w:themeShade="A6"/>
          <w:sz w:val="18"/>
          <w:szCs w:val="18"/>
        </w:rPr>
        <w:t xml:space="preserve"> – FUNCTIONAL BOSCH TESTS</w:t>
      </w:r>
    </w:p>
    <w:tbl>
      <w:tblPr>
        <w:tblW w:w="9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900"/>
        <w:gridCol w:w="3747"/>
        <w:gridCol w:w="1800"/>
      </w:tblGrid>
      <w:tr w:rsidR="009B552F" w:rsidRPr="00225995" w:rsidTr="003D77E4">
        <w:trPr>
          <w:tblHeader/>
        </w:trPr>
        <w:tc>
          <w:tcPr>
            <w:tcW w:w="3900" w:type="dxa"/>
          </w:tcPr>
          <w:p w:rsidR="00864868" w:rsidRPr="00225995" w:rsidRDefault="00864868" w:rsidP="00092402">
            <w:pPr>
              <w:spacing w:line="240" w:lineRule="auto"/>
              <w:rPr>
                <w:rFonts w:ascii="Microsoft Sans Serif" w:hAnsi="Microsoft Sans Serif" w:cs="Microsoft Sans Serif"/>
                <w:b/>
                <w:color w:val="000000" w:themeColor="text1"/>
                <w:sz w:val="20"/>
                <w:szCs w:val="20"/>
              </w:rPr>
            </w:pPr>
            <w:r w:rsidRPr="00225995">
              <w:rPr>
                <w:rFonts w:ascii="Microsoft Sans Serif" w:hAnsi="Microsoft Sans Serif" w:cs="Microsoft Sans Serif"/>
                <w:b/>
                <w:color w:val="000000" w:themeColor="text1"/>
                <w:sz w:val="20"/>
                <w:szCs w:val="20"/>
              </w:rPr>
              <w:t>Environmental test methods</w:t>
            </w:r>
          </w:p>
        </w:tc>
        <w:tc>
          <w:tcPr>
            <w:tcW w:w="3747" w:type="dxa"/>
          </w:tcPr>
          <w:p w:rsidR="00864868" w:rsidRPr="00225995" w:rsidRDefault="00864868" w:rsidP="00092402">
            <w:pPr>
              <w:spacing w:line="240" w:lineRule="auto"/>
              <w:ind w:left="60" w:hanging="60"/>
              <w:jc w:val="center"/>
              <w:rPr>
                <w:rFonts w:ascii="Microsoft Sans Serif" w:hAnsi="Microsoft Sans Serif" w:cs="Microsoft Sans Serif"/>
                <w:b/>
                <w:color w:val="000000" w:themeColor="text1"/>
                <w:sz w:val="20"/>
                <w:szCs w:val="20"/>
              </w:rPr>
            </w:pPr>
            <w:r w:rsidRPr="00225995">
              <w:rPr>
                <w:rFonts w:ascii="Microsoft Sans Serif" w:hAnsi="Microsoft Sans Serif" w:cs="Microsoft Sans Serif"/>
                <w:b/>
                <w:color w:val="000000" w:themeColor="text1"/>
                <w:sz w:val="20"/>
                <w:szCs w:val="20"/>
              </w:rPr>
              <w:t>Specific Test Description</w:t>
            </w:r>
          </w:p>
        </w:tc>
        <w:tc>
          <w:tcPr>
            <w:tcW w:w="1800" w:type="dxa"/>
          </w:tcPr>
          <w:p w:rsidR="00864868" w:rsidRPr="00225995" w:rsidRDefault="00864868" w:rsidP="00092402">
            <w:pPr>
              <w:suppressAutoHyphens/>
              <w:spacing w:line="240" w:lineRule="auto"/>
              <w:ind w:left="58" w:hanging="58"/>
              <w:jc w:val="center"/>
              <w:rPr>
                <w:rFonts w:ascii="Microsoft Sans Serif" w:hAnsi="Microsoft Sans Serif" w:cs="Microsoft Sans Serif"/>
                <w:b/>
                <w:color w:val="000000" w:themeColor="text1"/>
                <w:sz w:val="18"/>
                <w:szCs w:val="18"/>
              </w:rPr>
            </w:pPr>
            <w:r w:rsidRPr="00225995">
              <w:rPr>
                <w:rFonts w:ascii="Microsoft Sans Serif" w:hAnsi="Microsoft Sans Serif" w:cs="Microsoft Sans Serif"/>
                <w:b/>
                <w:color w:val="000000" w:themeColor="text1"/>
                <w:sz w:val="18"/>
                <w:szCs w:val="18"/>
              </w:rPr>
              <w:t>Passed</w:t>
            </w:r>
          </w:p>
        </w:tc>
      </w:tr>
      <w:tr w:rsidR="009B552F" w:rsidRPr="00225995" w:rsidTr="003D77E4">
        <w:tc>
          <w:tcPr>
            <w:tcW w:w="3900" w:type="dxa"/>
            <w:tcMar>
              <w:left w:w="43" w:type="dxa"/>
              <w:right w:w="43" w:type="dxa"/>
            </w:tcMar>
          </w:tcPr>
          <w:p w:rsidR="00864868" w:rsidRPr="00225995" w:rsidRDefault="00864868" w:rsidP="00CB46CE">
            <w:pPr>
              <w:suppressAutoHyphens/>
              <w:spacing w:line="260" w:lineRule="atLeast"/>
              <w:rPr>
                <w:rFonts w:ascii="Microsoft Sans Serif" w:hAnsi="Microsoft Sans Serif" w:cs="Microsoft Sans Serif"/>
                <w:color w:val="000000" w:themeColor="text1"/>
                <w:sz w:val="18"/>
                <w:szCs w:val="18"/>
              </w:rPr>
            </w:pPr>
            <w:r w:rsidRPr="00225995">
              <w:rPr>
                <w:rFonts w:ascii="Microsoft Sans Serif" w:hAnsi="Microsoft Sans Serif" w:cs="Microsoft Sans Serif"/>
                <w:color w:val="000000" w:themeColor="text1"/>
                <w:sz w:val="18"/>
                <w:szCs w:val="18"/>
              </w:rPr>
              <w:t>HALT (Highly Accelerated Life Test)</w:t>
            </w:r>
          </w:p>
        </w:tc>
        <w:tc>
          <w:tcPr>
            <w:tcW w:w="3747" w:type="dxa"/>
            <w:tcMar>
              <w:left w:w="43" w:type="dxa"/>
              <w:right w:w="43" w:type="dxa"/>
            </w:tcMar>
          </w:tcPr>
          <w:p w:rsidR="00864868" w:rsidRPr="00225995" w:rsidRDefault="00864868" w:rsidP="00C9154E">
            <w:pPr>
              <w:widowControl w:val="0"/>
              <w:tabs>
                <w:tab w:val="right" w:pos="7938"/>
                <w:tab w:val="left" w:pos="8222"/>
              </w:tabs>
              <w:autoSpaceDE w:val="0"/>
              <w:autoSpaceDN w:val="0"/>
              <w:adjustRightInd w:val="0"/>
              <w:spacing w:line="240" w:lineRule="auto"/>
              <w:rPr>
                <w:rFonts w:ascii="Microsoft Sans Serif" w:hAnsi="Microsoft Sans Serif" w:cs="Microsoft Sans Serif"/>
                <w:sz w:val="18"/>
                <w:szCs w:val="18"/>
              </w:rPr>
            </w:pPr>
            <w:r w:rsidRPr="00225995">
              <w:rPr>
                <w:rFonts w:ascii="Microsoft Sans Serif" w:hAnsi="Microsoft Sans Serif" w:cs="Microsoft Sans Serif"/>
                <w:sz w:val="18"/>
                <w:szCs w:val="18"/>
              </w:rPr>
              <w:t>HALT LOL/UOL Temperature Test:</w:t>
            </w:r>
          </w:p>
          <w:p w:rsidR="00864868" w:rsidRPr="00225995" w:rsidRDefault="00864868" w:rsidP="00C9154E">
            <w:pPr>
              <w:widowControl w:val="0"/>
              <w:tabs>
                <w:tab w:val="right" w:pos="7938"/>
                <w:tab w:val="left" w:pos="8222"/>
              </w:tabs>
              <w:autoSpaceDE w:val="0"/>
              <w:autoSpaceDN w:val="0"/>
              <w:adjustRightInd w:val="0"/>
              <w:spacing w:line="240" w:lineRule="auto"/>
              <w:rPr>
                <w:rFonts w:ascii="Microsoft Sans Serif" w:hAnsi="Microsoft Sans Serif" w:cs="Microsoft Sans Serif"/>
                <w:sz w:val="18"/>
                <w:szCs w:val="18"/>
              </w:rPr>
            </w:pPr>
            <w:r w:rsidRPr="00225995">
              <w:rPr>
                <w:rFonts w:ascii="Microsoft Sans Serif" w:hAnsi="Microsoft Sans Serif" w:cs="Microsoft Sans Serif"/>
                <w:sz w:val="18"/>
                <w:szCs w:val="18"/>
              </w:rPr>
              <w:t>1</w:t>
            </w:r>
            <w:r w:rsidR="00A1790B" w:rsidRPr="00225995">
              <w:rPr>
                <w:rFonts w:ascii="Microsoft Sans Serif" w:hAnsi="Microsoft Sans Serif" w:cs="Microsoft Sans Serif"/>
                <w:sz w:val="18"/>
                <w:szCs w:val="18"/>
              </w:rPr>
              <w:t xml:space="preserve"> - Step temperature down from -2</w:t>
            </w:r>
            <w:r w:rsidRPr="00225995">
              <w:rPr>
                <w:rFonts w:ascii="Microsoft Sans Serif" w:hAnsi="Microsoft Sans Serif" w:cs="Microsoft Sans Serif"/>
                <w:sz w:val="18"/>
                <w:szCs w:val="18"/>
              </w:rPr>
              <w:t xml:space="preserve">0 °C by </w:t>
            </w:r>
            <w:r w:rsidR="00A1790B" w:rsidRPr="00225995">
              <w:rPr>
                <w:rFonts w:ascii="Microsoft Sans Serif" w:hAnsi="Microsoft Sans Serif" w:cs="Microsoft Sans Serif"/>
                <w:sz w:val="18"/>
                <w:szCs w:val="18"/>
              </w:rPr>
              <w:t>10</w:t>
            </w:r>
            <w:r w:rsidRPr="00225995">
              <w:rPr>
                <w:rFonts w:ascii="Microsoft Sans Serif" w:hAnsi="Microsoft Sans Serif" w:cs="Microsoft Sans Serif"/>
                <w:sz w:val="18"/>
                <w:szCs w:val="18"/>
              </w:rPr>
              <w:t xml:space="preserve">°C every </w:t>
            </w:r>
            <w:r w:rsidR="00A1790B" w:rsidRPr="00225995">
              <w:rPr>
                <w:rFonts w:ascii="Microsoft Sans Serif" w:hAnsi="Microsoft Sans Serif" w:cs="Microsoft Sans Serif"/>
                <w:sz w:val="18"/>
                <w:szCs w:val="18"/>
              </w:rPr>
              <w:t>15 minutes</w:t>
            </w:r>
            <w:r w:rsidRPr="00225995">
              <w:rPr>
                <w:rFonts w:ascii="Microsoft Sans Serif" w:hAnsi="Microsoft Sans Serif" w:cs="Microsoft Sans Serif"/>
                <w:sz w:val="18"/>
                <w:szCs w:val="18"/>
              </w:rPr>
              <w:t xml:space="preserve"> (minimum) until operational failure and/or destruct failure.</w:t>
            </w:r>
          </w:p>
          <w:p w:rsidR="00864868" w:rsidRPr="00225995" w:rsidRDefault="00A1790B" w:rsidP="00C9154E">
            <w:pPr>
              <w:widowControl w:val="0"/>
              <w:tabs>
                <w:tab w:val="right" w:pos="7938"/>
                <w:tab w:val="left" w:pos="8222"/>
              </w:tabs>
              <w:autoSpaceDE w:val="0"/>
              <w:autoSpaceDN w:val="0"/>
              <w:adjustRightInd w:val="0"/>
              <w:spacing w:line="240" w:lineRule="auto"/>
              <w:rPr>
                <w:rFonts w:ascii="Microsoft Sans Serif" w:hAnsi="Microsoft Sans Serif" w:cs="Microsoft Sans Serif"/>
                <w:color w:val="000000" w:themeColor="text1"/>
                <w:sz w:val="18"/>
                <w:szCs w:val="18"/>
              </w:rPr>
            </w:pPr>
            <w:r w:rsidRPr="00225995">
              <w:rPr>
                <w:rFonts w:ascii="Microsoft Sans Serif" w:hAnsi="Microsoft Sans Serif" w:cs="Microsoft Sans Serif"/>
                <w:color w:val="000000" w:themeColor="text1"/>
                <w:sz w:val="18"/>
                <w:szCs w:val="18"/>
              </w:rPr>
              <w:t>2 - Step temperature up from +5</w:t>
            </w:r>
            <w:r w:rsidR="00864868" w:rsidRPr="00225995">
              <w:rPr>
                <w:rFonts w:ascii="Microsoft Sans Serif" w:hAnsi="Microsoft Sans Serif" w:cs="Microsoft Sans Serif"/>
                <w:color w:val="000000" w:themeColor="text1"/>
                <w:sz w:val="18"/>
                <w:szCs w:val="18"/>
              </w:rPr>
              <w:t xml:space="preserve">0 °C by </w:t>
            </w:r>
            <w:r w:rsidRPr="00225995">
              <w:rPr>
                <w:rFonts w:ascii="Microsoft Sans Serif" w:hAnsi="Microsoft Sans Serif" w:cs="Microsoft Sans Serif"/>
                <w:color w:val="000000" w:themeColor="text1"/>
                <w:sz w:val="18"/>
                <w:szCs w:val="18"/>
              </w:rPr>
              <w:t>10</w:t>
            </w:r>
            <w:r w:rsidR="00864868" w:rsidRPr="00225995">
              <w:rPr>
                <w:rFonts w:ascii="Microsoft Sans Serif" w:hAnsi="Microsoft Sans Serif" w:cs="Microsoft Sans Serif"/>
                <w:color w:val="000000" w:themeColor="text1"/>
                <w:sz w:val="18"/>
                <w:szCs w:val="18"/>
              </w:rPr>
              <w:t xml:space="preserve"> °C every </w:t>
            </w:r>
            <w:r w:rsidRPr="00225995">
              <w:rPr>
                <w:rFonts w:ascii="Microsoft Sans Serif" w:hAnsi="Microsoft Sans Serif" w:cs="Microsoft Sans Serif"/>
                <w:color w:val="000000" w:themeColor="text1"/>
                <w:sz w:val="18"/>
                <w:szCs w:val="18"/>
              </w:rPr>
              <w:t xml:space="preserve">15 </w:t>
            </w:r>
            <w:r w:rsidR="006B2A1D" w:rsidRPr="00225995">
              <w:rPr>
                <w:rFonts w:ascii="Microsoft Sans Serif" w:hAnsi="Microsoft Sans Serif" w:cs="Microsoft Sans Serif"/>
                <w:color w:val="000000" w:themeColor="text1"/>
                <w:sz w:val="18"/>
                <w:szCs w:val="18"/>
              </w:rPr>
              <w:t>minutes</w:t>
            </w:r>
            <w:r w:rsidR="00864868" w:rsidRPr="00225995">
              <w:rPr>
                <w:rFonts w:ascii="Microsoft Sans Serif" w:hAnsi="Microsoft Sans Serif" w:cs="Microsoft Sans Serif"/>
                <w:color w:val="000000" w:themeColor="text1"/>
                <w:sz w:val="18"/>
                <w:szCs w:val="18"/>
              </w:rPr>
              <w:t xml:space="preserve"> (minimum) until operational failure and/or destruct failure.</w:t>
            </w:r>
          </w:p>
          <w:p w:rsidR="00864868" w:rsidRPr="00225995" w:rsidRDefault="00864868" w:rsidP="00C9154E">
            <w:pPr>
              <w:widowControl w:val="0"/>
              <w:tabs>
                <w:tab w:val="right" w:pos="7938"/>
                <w:tab w:val="left" w:pos="8222"/>
              </w:tabs>
              <w:autoSpaceDE w:val="0"/>
              <w:autoSpaceDN w:val="0"/>
              <w:adjustRightInd w:val="0"/>
              <w:spacing w:line="240" w:lineRule="auto"/>
              <w:rPr>
                <w:rFonts w:ascii="Microsoft Sans Serif" w:hAnsi="Microsoft Sans Serif" w:cs="Microsoft Sans Serif"/>
                <w:color w:val="000000" w:themeColor="text1"/>
                <w:sz w:val="18"/>
                <w:szCs w:val="18"/>
              </w:rPr>
            </w:pPr>
            <w:r w:rsidRPr="00225995">
              <w:rPr>
                <w:rFonts w:ascii="Microsoft Sans Serif" w:hAnsi="Microsoft Sans Serif" w:cs="Microsoft Sans Serif"/>
                <w:color w:val="000000" w:themeColor="text1"/>
                <w:sz w:val="18"/>
                <w:szCs w:val="18"/>
              </w:rPr>
              <w:t>HALT Vibration Test:</w:t>
            </w:r>
          </w:p>
          <w:p w:rsidR="00864868" w:rsidRPr="00225995" w:rsidRDefault="00864868" w:rsidP="00A1790B">
            <w:pPr>
              <w:widowControl w:val="0"/>
              <w:tabs>
                <w:tab w:val="right" w:pos="7938"/>
                <w:tab w:val="left" w:pos="8222"/>
              </w:tabs>
              <w:autoSpaceDE w:val="0"/>
              <w:autoSpaceDN w:val="0"/>
              <w:adjustRightInd w:val="0"/>
              <w:spacing w:line="240" w:lineRule="auto"/>
              <w:rPr>
                <w:rFonts w:ascii="Microsoft Sans Serif" w:hAnsi="Microsoft Sans Serif" w:cs="Microsoft Sans Serif"/>
                <w:color w:val="000000" w:themeColor="text1"/>
                <w:sz w:val="18"/>
                <w:szCs w:val="18"/>
              </w:rPr>
            </w:pPr>
            <w:r w:rsidRPr="00225995">
              <w:rPr>
                <w:rFonts w:ascii="Microsoft Sans Serif" w:hAnsi="Microsoft Sans Serif" w:cs="Microsoft Sans Serif"/>
                <w:color w:val="000000" w:themeColor="text1"/>
                <w:sz w:val="18"/>
                <w:szCs w:val="18"/>
              </w:rPr>
              <w:t>1 - The DUT is initially vibrated at acceleration level of 5g (rms) for minimum period of at least 1</w:t>
            </w:r>
            <w:r w:rsidR="00A1790B" w:rsidRPr="00225995">
              <w:rPr>
                <w:rFonts w:ascii="Microsoft Sans Serif" w:hAnsi="Microsoft Sans Serif" w:cs="Microsoft Sans Serif"/>
                <w:color w:val="000000" w:themeColor="text1"/>
                <w:sz w:val="18"/>
                <w:szCs w:val="18"/>
              </w:rPr>
              <w:t>5 minutes. After 15</w:t>
            </w:r>
            <w:r w:rsidRPr="00225995">
              <w:rPr>
                <w:rFonts w:ascii="Microsoft Sans Serif" w:hAnsi="Microsoft Sans Serif" w:cs="Microsoft Sans Serif"/>
                <w:color w:val="000000" w:themeColor="text1"/>
                <w:sz w:val="18"/>
                <w:szCs w:val="18"/>
              </w:rPr>
              <w:t xml:space="preserve"> minutes exposure, the DUT is tested operationally and results are recorded. The operating vibration level is then increased by 5g (rms) and the process is repeated for the next step in the test. This sequence is repeated until the DUT fails operational testing or the test level reaches 50g (rms).  </w:t>
            </w:r>
          </w:p>
        </w:tc>
        <w:tc>
          <w:tcPr>
            <w:tcW w:w="1800" w:type="dxa"/>
            <w:tcMar>
              <w:left w:w="43" w:type="dxa"/>
              <w:right w:w="43" w:type="dxa"/>
            </w:tcMar>
          </w:tcPr>
          <w:p w:rsidR="00864868" w:rsidRPr="00225995" w:rsidRDefault="004D0F8D" w:rsidP="004D0F8D">
            <w:pPr>
              <w:suppressAutoHyphens/>
              <w:spacing w:before="20" w:line="240" w:lineRule="auto"/>
              <w:ind w:left="58" w:hanging="58"/>
              <w:jc w:val="center"/>
              <w:rPr>
                <w:rFonts w:ascii="Microsoft Sans Serif" w:hAnsi="Microsoft Sans Serif" w:cs="Microsoft Sans Serif"/>
                <w:color w:val="000000" w:themeColor="text1"/>
                <w:sz w:val="18"/>
                <w:szCs w:val="18"/>
              </w:rPr>
            </w:pPr>
            <w:r w:rsidRPr="00225995">
              <w:rPr>
                <w:rFonts w:ascii="Microsoft Sans Serif" w:hAnsi="Microsoft Sans Serif" w:cs="Microsoft Sans Serif"/>
                <w:color w:val="000000" w:themeColor="text1"/>
                <w:sz w:val="18"/>
                <w:szCs w:val="18"/>
              </w:rPr>
              <w:t>Yes</w:t>
            </w:r>
          </w:p>
        </w:tc>
      </w:tr>
    </w:tbl>
    <w:p w:rsidR="000E5F7B" w:rsidRPr="00225995" w:rsidRDefault="0062086D" w:rsidP="000E5F7B">
      <w:pPr>
        <w:rPr>
          <w:color w:val="A6A6A6" w:themeColor="background1" w:themeShade="A6"/>
        </w:rPr>
      </w:pPr>
      <w:r w:rsidRPr="00225995">
        <w:rPr>
          <w:color w:val="A6A6A6" w:themeColor="background1" w:themeShade="A6"/>
        </w:rPr>
        <w:br w:type="page"/>
      </w:r>
      <w:r w:rsidR="000E5F7B" w:rsidRPr="00225995">
        <w:rPr>
          <w:b/>
          <w:sz w:val="18"/>
          <w:szCs w:val="18"/>
        </w:rPr>
        <w:lastRenderedPageBreak/>
        <w:t>Approvals Safety, EMC and Environmental</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645"/>
        <w:gridCol w:w="1800"/>
      </w:tblGrid>
      <w:tr w:rsidR="00BD4AA1" w:rsidRPr="00225995" w:rsidTr="00BD4AA1">
        <w:trPr>
          <w:tblHeader/>
        </w:trPr>
        <w:tc>
          <w:tcPr>
            <w:tcW w:w="7645" w:type="dxa"/>
          </w:tcPr>
          <w:p w:rsidR="00BD4AA1" w:rsidRPr="00225995" w:rsidRDefault="00BD4AA1" w:rsidP="00092402">
            <w:pPr>
              <w:spacing w:line="240" w:lineRule="auto"/>
              <w:rPr>
                <w:rFonts w:cs="Microsoft Sans Serif"/>
                <w:b/>
                <w:sz w:val="20"/>
                <w:szCs w:val="20"/>
              </w:rPr>
            </w:pPr>
            <w:r w:rsidRPr="00225995">
              <w:rPr>
                <w:rFonts w:cs="Microsoft Sans Serif"/>
                <w:b/>
                <w:sz w:val="20"/>
                <w:szCs w:val="20"/>
              </w:rPr>
              <w:t>Specific Approval</w:t>
            </w:r>
          </w:p>
        </w:tc>
        <w:tc>
          <w:tcPr>
            <w:tcW w:w="1800" w:type="dxa"/>
          </w:tcPr>
          <w:p w:rsidR="00BD4AA1" w:rsidRPr="00225995" w:rsidRDefault="00BD4AA1" w:rsidP="00092402">
            <w:pPr>
              <w:suppressAutoHyphens/>
              <w:spacing w:line="240" w:lineRule="auto"/>
              <w:ind w:left="58" w:hanging="58"/>
              <w:jc w:val="center"/>
              <w:rPr>
                <w:rFonts w:cs="Microsoft Sans Serif"/>
                <w:b/>
                <w:sz w:val="20"/>
                <w:szCs w:val="20"/>
              </w:rPr>
            </w:pPr>
            <w:r w:rsidRPr="00225995">
              <w:rPr>
                <w:rFonts w:cs="Microsoft Sans Serif"/>
                <w:b/>
                <w:sz w:val="20"/>
                <w:szCs w:val="20"/>
              </w:rPr>
              <w:t>Passed</w:t>
            </w:r>
          </w:p>
        </w:tc>
      </w:tr>
      <w:tr w:rsidR="00BD4AA1" w:rsidRPr="00225995" w:rsidTr="00BD4AA1">
        <w:tc>
          <w:tcPr>
            <w:tcW w:w="7645" w:type="dxa"/>
            <w:tcMar>
              <w:left w:w="43" w:type="dxa"/>
              <w:right w:w="43" w:type="dxa"/>
            </w:tcMar>
          </w:tcPr>
          <w:p w:rsidR="00BD4AA1" w:rsidRPr="00225995" w:rsidRDefault="00BD4AA1" w:rsidP="00794604">
            <w:pPr>
              <w:suppressAutoHyphens/>
              <w:spacing w:line="260" w:lineRule="atLeast"/>
              <w:rPr>
                <w:rFonts w:cs="Microsoft Sans Serif"/>
                <w:sz w:val="20"/>
                <w:szCs w:val="20"/>
              </w:rPr>
            </w:pPr>
            <w:r w:rsidRPr="00225995">
              <w:rPr>
                <w:rFonts w:cs="Microsoft Sans Serif"/>
                <w:b/>
                <w:sz w:val="20"/>
                <w:szCs w:val="20"/>
              </w:rPr>
              <w:t>EMC Europe</w:t>
            </w:r>
            <w:r w:rsidR="001048F0" w:rsidRPr="00225995">
              <w:rPr>
                <w:rFonts w:cs="Microsoft Sans Serif"/>
                <w:b/>
                <w:sz w:val="20"/>
                <w:szCs w:val="20"/>
              </w:rPr>
              <w:t xml:space="preserve"> according EMC directive 2004/108/EC</w:t>
            </w:r>
          </w:p>
        </w:tc>
        <w:tc>
          <w:tcPr>
            <w:tcW w:w="1800" w:type="dxa"/>
            <w:tcMar>
              <w:left w:w="43" w:type="dxa"/>
              <w:right w:w="43" w:type="dxa"/>
            </w:tcMar>
          </w:tcPr>
          <w:p w:rsidR="00BD4AA1" w:rsidRPr="00225995" w:rsidRDefault="00BD4AA1" w:rsidP="00C83EFF">
            <w:pPr>
              <w:suppressAutoHyphens/>
              <w:spacing w:before="20"/>
              <w:ind w:left="306" w:hanging="306"/>
              <w:jc w:val="center"/>
              <w:rPr>
                <w:rFonts w:cs="Arial"/>
                <w:b/>
                <w:sz w:val="20"/>
                <w:szCs w:val="20"/>
              </w:rPr>
            </w:pPr>
            <w:r w:rsidRPr="00225995">
              <w:rPr>
                <w:rFonts w:cs="Microsoft Sans Serif"/>
                <w:b/>
                <w:sz w:val="20"/>
                <w:szCs w:val="20"/>
              </w:rPr>
              <w:t>Passed</w:t>
            </w:r>
          </w:p>
        </w:tc>
      </w:tr>
      <w:tr w:rsidR="00BD4AA1" w:rsidRPr="00225995" w:rsidTr="00BD4AA1">
        <w:tc>
          <w:tcPr>
            <w:tcW w:w="7645" w:type="dxa"/>
            <w:tcMar>
              <w:left w:w="43" w:type="dxa"/>
              <w:right w:w="43" w:type="dxa"/>
            </w:tcMar>
          </w:tcPr>
          <w:p w:rsidR="00BD4AA1" w:rsidRPr="00225995" w:rsidRDefault="001048F0" w:rsidP="004D0F8D">
            <w:pPr>
              <w:rPr>
                <w:rFonts w:cs="Microsoft Sans Serif"/>
                <w:sz w:val="20"/>
                <w:szCs w:val="20"/>
              </w:rPr>
            </w:pPr>
            <w:r w:rsidRPr="00225995">
              <w:rPr>
                <w:rFonts w:cs="Microsoft Sans Serif"/>
                <w:sz w:val="20"/>
                <w:szCs w:val="20"/>
              </w:rPr>
              <w:t>EN 55022:2010, +</w:t>
            </w:r>
            <w:r w:rsidR="00BD4AA1" w:rsidRPr="00225995">
              <w:rPr>
                <w:rFonts w:cs="Microsoft Sans Serif"/>
                <w:sz w:val="20"/>
                <w:szCs w:val="20"/>
              </w:rPr>
              <w:t>AC: 2011</w:t>
            </w:r>
            <w:r w:rsidRPr="00225995">
              <w:rPr>
                <w:rFonts w:cs="Microsoft Sans Serif"/>
                <w:sz w:val="20"/>
                <w:szCs w:val="20"/>
              </w:rPr>
              <w:t xml:space="preserve"> </w:t>
            </w:r>
            <w:r w:rsidRPr="00225995">
              <w:rPr>
                <w:rFonts w:eastAsia="Times New Roman" w:cs="BoschOfficeSans,Bold"/>
                <w:b/>
                <w:bCs/>
                <w:sz w:val="20"/>
                <w:szCs w:val="20"/>
                <w:lang w:eastAsia="zh-CN"/>
              </w:rPr>
              <w:t>(EN 55032, March-2017)</w:t>
            </w:r>
          </w:p>
        </w:tc>
        <w:tc>
          <w:tcPr>
            <w:tcW w:w="1800" w:type="dxa"/>
            <w:tcMar>
              <w:left w:w="43" w:type="dxa"/>
              <w:right w:w="43" w:type="dxa"/>
            </w:tcMar>
          </w:tcPr>
          <w:p w:rsidR="00BD4AA1" w:rsidRPr="00225995" w:rsidRDefault="00BD4AA1" w:rsidP="004D0F8D">
            <w:pPr>
              <w:jc w:val="center"/>
              <w:rPr>
                <w:rFonts w:cs="Microsoft Sans Serif"/>
                <w:sz w:val="20"/>
                <w:szCs w:val="20"/>
              </w:rPr>
            </w:pPr>
            <w:r w:rsidRPr="00225995">
              <w:rPr>
                <w:rFonts w:cs="Microsoft Sans Serif"/>
                <w:sz w:val="20"/>
                <w:szCs w:val="20"/>
              </w:rPr>
              <w:t>Yes</w:t>
            </w:r>
          </w:p>
        </w:tc>
      </w:tr>
      <w:tr w:rsidR="00BD4AA1" w:rsidRPr="00225995" w:rsidTr="00BD4AA1">
        <w:tc>
          <w:tcPr>
            <w:tcW w:w="7645" w:type="dxa"/>
            <w:tcMar>
              <w:left w:w="43" w:type="dxa"/>
              <w:right w:w="43" w:type="dxa"/>
            </w:tcMar>
          </w:tcPr>
          <w:p w:rsidR="00BD4AA1" w:rsidRPr="00225995" w:rsidRDefault="00BD4AA1" w:rsidP="004D0F8D">
            <w:pPr>
              <w:rPr>
                <w:rFonts w:cs="Microsoft Sans Serif"/>
                <w:sz w:val="20"/>
                <w:szCs w:val="20"/>
              </w:rPr>
            </w:pPr>
            <w:r w:rsidRPr="00225995">
              <w:rPr>
                <w:rFonts w:cs="Microsoft Sans Serif"/>
                <w:sz w:val="20"/>
                <w:szCs w:val="20"/>
              </w:rPr>
              <w:t>EN 50130-4:2011</w:t>
            </w:r>
          </w:p>
        </w:tc>
        <w:tc>
          <w:tcPr>
            <w:tcW w:w="1800" w:type="dxa"/>
            <w:tcMar>
              <w:left w:w="43" w:type="dxa"/>
              <w:right w:w="43" w:type="dxa"/>
            </w:tcMar>
          </w:tcPr>
          <w:p w:rsidR="00BD4AA1" w:rsidRPr="00225995" w:rsidRDefault="00BD4AA1" w:rsidP="004D0F8D">
            <w:pPr>
              <w:jc w:val="center"/>
              <w:rPr>
                <w:rFonts w:cs="Microsoft Sans Serif"/>
                <w:sz w:val="20"/>
                <w:szCs w:val="20"/>
              </w:rPr>
            </w:pPr>
            <w:r w:rsidRPr="00225995">
              <w:rPr>
                <w:rFonts w:cs="Microsoft Sans Serif"/>
                <w:sz w:val="20"/>
                <w:szCs w:val="20"/>
              </w:rPr>
              <w:t>Yes</w:t>
            </w:r>
          </w:p>
        </w:tc>
      </w:tr>
      <w:tr w:rsidR="00BD4AA1" w:rsidRPr="00225995" w:rsidTr="00BD4AA1">
        <w:tc>
          <w:tcPr>
            <w:tcW w:w="7645" w:type="dxa"/>
            <w:tcMar>
              <w:left w:w="43" w:type="dxa"/>
              <w:right w:w="43" w:type="dxa"/>
            </w:tcMar>
          </w:tcPr>
          <w:p w:rsidR="00BD4AA1" w:rsidRPr="00225995" w:rsidRDefault="00BD4AA1" w:rsidP="001048F0">
            <w:pPr>
              <w:rPr>
                <w:rFonts w:cs="Microsoft Sans Serif"/>
                <w:sz w:val="20"/>
                <w:szCs w:val="20"/>
              </w:rPr>
            </w:pPr>
            <w:r w:rsidRPr="00225995">
              <w:rPr>
                <w:rFonts w:cs="Microsoft Sans Serif"/>
                <w:sz w:val="20"/>
                <w:szCs w:val="20"/>
              </w:rPr>
              <w:t>EN 50121-4:2006</w:t>
            </w:r>
            <w:r w:rsidR="001048F0" w:rsidRPr="00225995">
              <w:rPr>
                <w:rFonts w:cs="Microsoft Sans Serif"/>
                <w:sz w:val="20"/>
                <w:szCs w:val="20"/>
              </w:rPr>
              <w:t>, +</w:t>
            </w:r>
            <w:r w:rsidRPr="00225995">
              <w:rPr>
                <w:rFonts w:cs="Microsoft Sans Serif"/>
                <w:sz w:val="20"/>
                <w:szCs w:val="20"/>
              </w:rPr>
              <w:t>AC: 2008</w:t>
            </w:r>
          </w:p>
        </w:tc>
        <w:tc>
          <w:tcPr>
            <w:tcW w:w="1800" w:type="dxa"/>
            <w:tcMar>
              <w:left w:w="43" w:type="dxa"/>
              <w:right w:w="43" w:type="dxa"/>
            </w:tcMar>
          </w:tcPr>
          <w:p w:rsidR="00BD4AA1" w:rsidRPr="00225995" w:rsidRDefault="00BD4AA1" w:rsidP="004D0F8D">
            <w:pPr>
              <w:jc w:val="center"/>
              <w:rPr>
                <w:rFonts w:cs="Microsoft Sans Serif"/>
                <w:sz w:val="20"/>
                <w:szCs w:val="20"/>
              </w:rPr>
            </w:pPr>
            <w:r w:rsidRPr="00225995">
              <w:rPr>
                <w:rFonts w:cs="Microsoft Sans Serif"/>
                <w:sz w:val="20"/>
                <w:szCs w:val="20"/>
              </w:rPr>
              <w:t>Yes</w:t>
            </w:r>
          </w:p>
        </w:tc>
      </w:tr>
      <w:tr w:rsidR="00BD4AA1" w:rsidRPr="00225995" w:rsidTr="00BD4AA1">
        <w:tc>
          <w:tcPr>
            <w:tcW w:w="7645" w:type="dxa"/>
            <w:tcMar>
              <w:left w:w="43" w:type="dxa"/>
              <w:right w:w="43" w:type="dxa"/>
            </w:tcMar>
          </w:tcPr>
          <w:p w:rsidR="00BD4AA1" w:rsidRPr="00225995" w:rsidRDefault="00BD4AA1" w:rsidP="001048F0">
            <w:pPr>
              <w:rPr>
                <w:rFonts w:cs="Microsoft Sans Serif"/>
                <w:sz w:val="20"/>
                <w:szCs w:val="20"/>
              </w:rPr>
            </w:pPr>
            <w:r w:rsidRPr="00225995">
              <w:rPr>
                <w:rFonts w:cs="Microsoft Sans Serif"/>
                <w:sz w:val="20"/>
                <w:szCs w:val="20"/>
              </w:rPr>
              <w:t xml:space="preserve">EN 55024: 2010 </w:t>
            </w:r>
            <w:r w:rsidR="001048F0" w:rsidRPr="00225995">
              <w:rPr>
                <w:rFonts w:cs="Microsoft Sans Serif"/>
                <w:sz w:val="20"/>
                <w:szCs w:val="20"/>
              </w:rPr>
              <w:t>(EN 55035 in 2016)</w:t>
            </w:r>
          </w:p>
        </w:tc>
        <w:tc>
          <w:tcPr>
            <w:tcW w:w="1800" w:type="dxa"/>
            <w:tcMar>
              <w:left w:w="43" w:type="dxa"/>
              <w:right w:w="43" w:type="dxa"/>
            </w:tcMar>
          </w:tcPr>
          <w:p w:rsidR="00BD4AA1" w:rsidRPr="00225995" w:rsidRDefault="00BD4AA1" w:rsidP="004D0F8D">
            <w:pPr>
              <w:jc w:val="center"/>
              <w:rPr>
                <w:rFonts w:cs="Microsoft Sans Serif"/>
                <w:sz w:val="20"/>
                <w:szCs w:val="20"/>
              </w:rPr>
            </w:pPr>
            <w:r w:rsidRPr="00225995">
              <w:rPr>
                <w:rFonts w:cs="Microsoft Sans Serif"/>
                <w:sz w:val="20"/>
                <w:szCs w:val="20"/>
              </w:rPr>
              <w:t>Yes</w:t>
            </w:r>
          </w:p>
        </w:tc>
      </w:tr>
      <w:tr w:rsidR="00BD4AA1" w:rsidRPr="00225995" w:rsidTr="00BD4AA1">
        <w:tc>
          <w:tcPr>
            <w:tcW w:w="7645" w:type="dxa"/>
            <w:tcMar>
              <w:left w:w="43" w:type="dxa"/>
              <w:right w:w="43" w:type="dxa"/>
            </w:tcMar>
          </w:tcPr>
          <w:p w:rsidR="00BD4AA1" w:rsidRPr="00225995" w:rsidRDefault="00BD4AA1" w:rsidP="00794604">
            <w:pPr>
              <w:suppressAutoHyphens/>
              <w:spacing w:line="260" w:lineRule="atLeast"/>
              <w:rPr>
                <w:rFonts w:cs="Microsoft Sans Serif"/>
                <w:b/>
                <w:color w:val="C00000"/>
                <w:sz w:val="20"/>
                <w:szCs w:val="20"/>
              </w:rPr>
            </w:pPr>
            <w:r w:rsidRPr="00225995">
              <w:rPr>
                <w:rFonts w:cs="Microsoft Sans Serif"/>
                <w:b/>
                <w:sz w:val="20"/>
                <w:szCs w:val="20"/>
              </w:rPr>
              <w:t>EMC USA</w:t>
            </w:r>
            <w:r w:rsidR="001048F0" w:rsidRPr="00225995">
              <w:rPr>
                <w:rFonts w:cs="Microsoft Sans Serif"/>
                <w:b/>
                <w:sz w:val="20"/>
                <w:szCs w:val="20"/>
              </w:rPr>
              <w:t xml:space="preserve"> according FCC</w:t>
            </w:r>
          </w:p>
        </w:tc>
        <w:tc>
          <w:tcPr>
            <w:tcW w:w="1800" w:type="dxa"/>
          </w:tcPr>
          <w:p w:rsidR="00BD4AA1" w:rsidRPr="00225995" w:rsidRDefault="00BD4AA1" w:rsidP="002443DE">
            <w:pPr>
              <w:suppressAutoHyphens/>
              <w:spacing w:before="20"/>
              <w:ind w:left="306" w:hanging="306"/>
              <w:jc w:val="center"/>
              <w:rPr>
                <w:rFonts w:cs="Microsoft Sans Serif"/>
                <w:b/>
                <w:sz w:val="20"/>
                <w:szCs w:val="20"/>
              </w:rPr>
            </w:pPr>
            <w:r w:rsidRPr="00225995">
              <w:rPr>
                <w:rFonts w:cs="Microsoft Sans Serif"/>
                <w:b/>
                <w:sz w:val="20"/>
                <w:szCs w:val="20"/>
              </w:rPr>
              <w:t>Passed</w:t>
            </w:r>
          </w:p>
        </w:tc>
      </w:tr>
      <w:tr w:rsidR="00BD4AA1" w:rsidRPr="00225995" w:rsidTr="00BD4AA1">
        <w:tc>
          <w:tcPr>
            <w:tcW w:w="7645" w:type="dxa"/>
            <w:tcMar>
              <w:left w:w="43" w:type="dxa"/>
              <w:right w:w="43" w:type="dxa"/>
            </w:tcMar>
          </w:tcPr>
          <w:p w:rsidR="001048F0" w:rsidRPr="00225995" w:rsidRDefault="001048F0" w:rsidP="001048F0">
            <w:pPr>
              <w:autoSpaceDE w:val="0"/>
              <w:autoSpaceDN w:val="0"/>
              <w:adjustRightInd w:val="0"/>
              <w:spacing w:line="240" w:lineRule="auto"/>
              <w:rPr>
                <w:rFonts w:eastAsia="Times New Roman" w:cs="BoschOfficeSans,Bold"/>
                <w:b/>
                <w:bCs/>
                <w:sz w:val="20"/>
                <w:szCs w:val="20"/>
                <w:lang w:eastAsia="zh-CN"/>
              </w:rPr>
            </w:pPr>
            <w:r w:rsidRPr="00225995">
              <w:rPr>
                <w:rFonts w:eastAsia="Times New Roman" w:cs="BoschOfficeSans,Bold"/>
                <w:b/>
                <w:bCs/>
                <w:sz w:val="20"/>
                <w:szCs w:val="20"/>
                <w:lang w:eastAsia="zh-CN"/>
              </w:rPr>
              <w:t>CFR (Code of Federal Regulations)</w:t>
            </w:r>
          </w:p>
          <w:p w:rsidR="00BD4AA1" w:rsidRPr="00225995" w:rsidRDefault="001048F0" w:rsidP="001048F0">
            <w:pPr>
              <w:suppressAutoHyphens/>
              <w:spacing w:line="260" w:lineRule="atLeast"/>
              <w:rPr>
                <w:rFonts w:cs="Microsoft Sans Serif"/>
                <w:b/>
                <w:sz w:val="20"/>
                <w:szCs w:val="20"/>
              </w:rPr>
            </w:pPr>
            <w:r w:rsidRPr="00225995">
              <w:rPr>
                <w:rFonts w:eastAsia="Times New Roman" w:cs="BoschOfficeSans,Bold"/>
                <w:b/>
                <w:bCs/>
                <w:sz w:val="20"/>
                <w:szCs w:val="20"/>
                <w:lang w:eastAsia="zh-CN"/>
              </w:rPr>
              <w:t>Title 47: Telecommunications. Part 15 Radio Frequency Devices. Class B. 2012-10-1.</w:t>
            </w:r>
          </w:p>
        </w:tc>
        <w:tc>
          <w:tcPr>
            <w:tcW w:w="1800" w:type="dxa"/>
          </w:tcPr>
          <w:p w:rsidR="00BD4AA1" w:rsidRPr="00225995" w:rsidRDefault="00BD4AA1" w:rsidP="003E2B86">
            <w:pPr>
              <w:suppressAutoHyphens/>
              <w:spacing w:before="20"/>
              <w:ind w:left="306" w:hanging="306"/>
              <w:jc w:val="center"/>
              <w:rPr>
                <w:rFonts w:cs="Microsoft Sans Serif"/>
                <w:b/>
                <w:sz w:val="20"/>
                <w:szCs w:val="20"/>
              </w:rPr>
            </w:pPr>
            <w:r w:rsidRPr="00225995">
              <w:rPr>
                <w:rFonts w:cs="Microsoft Sans Serif"/>
                <w:sz w:val="20"/>
                <w:szCs w:val="20"/>
              </w:rPr>
              <w:t>Yes</w:t>
            </w:r>
          </w:p>
        </w:tc>
      </w:tr>
      <w:tr w:rsidR="00BD4AA1" w:rsidRPr="00225995" w:rsidTr="00BD4AA1">
        <w:tc>
          <w:tcPr>
            <w:tcW w:w="7645" w:type="dxa"/>
            <w:tcMar>
              <w:left w:w="43" w:type="dxa"/>
              <w:right w:w="43" w:type="dxa"/>
            </w:tcMar>
          </w:tcPr>
          <w:p w:rsidR="00BD4AA1" w:rsidRPr="00225995" w:rsidRDefault="00BD4AA1" w:rsidP="003E2B86">
            <w:pPr>
              <w:suppressAutoHyphens/>
              <w:spacing w:line="260" w:lineRule="atLeast"/>
              <w:rPr>
                <w:rFonts w:cs="Microsoft Sans Serif"/>
                <w:sz w:val="20"/>
                <w:szCs w:val="20"/>
              </w:rPr>
            </w:pPr>
            <w:r w:rsidRPr="00225995">
              <w:rPr>
                <w:rFonts w:cs="Microsoft Sans Serif"/>
                <w:b/>
                <w:sz w:val="20"/>
                <w:szCs w:val="20"/>
              </w:rPr>
              <w:t>EMC Japan</w:t>
            </w:r>
          </w:p>
        </w:tc>
        <w:tc>
          <w:tcPr>
            <w:tcW w:w="1800" w:type="dxa"/>
            <w:tcMar>
              <w:left w:w="43" w:type="dxa"/>
              <w:right w:w="43" w:type="dxa"/>
            </w:tcMar>
          </w:tcPr>
          <w:p w:rsidR="00BD4AA1" w:rsidRPr="00225995" w:rsidRDefault="00BD4AA1" w:rsidP="004D0F8D">
            <w:pPr>
              <w:suppressAutoHyphens/>
              <w:spacing w:before="20" w:line="240" w:lineRule="auto"/>
              <w:ind w:left="58" w:hanging="58"/>
              <w:jc w:val="center"/>
              <w:rPr>
                <w:rFonts w:cs="Microsoft Sans Serif"/>
                <w:sz w:val="20"/>
                <w:szCs w:val="20"/>
              </w:rPr>
            </w:pPr>
            <w:r w:rsidRPr="00225995">
              <w:rPr>
                <w:rFonts w:cs="Microsoft Sans Serif"/>
                <w:b/>
                <w:sz w:val="20"/>
                <w:szCs w:val="20"/>
              </w:rPr>
              <w:t>Passed</w:t>
            </w:r>
          </w:p>
        </w:tc>
      </w:tr>
      <w:tr w:rsidR="00BD4AA1" w:rsidRPr="00225995" w:rsidTr="00BD4AA1">
        <w:tc>
          <w:tcPr>
            <w:tcW w:w="7645" w:type="dxa"/>
            <w:tcMar>
              <w:left w:w="43" w:type="dxa"/>
              <w:right w:w="43" w:type="dxa"/>
            </w:tcMar>
          </w:tcPr>
          <w:p w:rsidR="00BD4AA1" w:rsidRPr="00225995" w:rsidRDefault="00BD4AA1" w:rsidP="001048F0">
            <w:pPr>
              <w:suppressAutoHyphens/>
              <w:spacing w:line="260" w:lineRule="atLeast"/>
              <w:rPr>
                <w:rFonts w:cs="Microsoft Sans Serif"/>
                <w:sz w:val="20"/>
                <w:szCs w:val="20"/>
              </w:rPr>
            </w:pPr>
            <w:r w:rsidRPr="00225995">
              <w:rPr>
                <w:rFonts w:cs="Microsoft Sans Serif"/>
                <w:sz w:val="20"/>
                <w:szCs w:val="20"/>
              </w:rPr>
              <w:t xml:space="preserve">VCCI </w:t>
            </w:r>
            <w:r w:rsidR="001048F0" w:rsidRPr="00225995">
              <w:rPr>
                <w:rFonts w:cs="Microsoft Sans Serif"/>
                <w:sz w:val="20"/>
                <w:szCs w:val="20"/>
              </w:rPr>
              <w:t>Class B</w:t>
            </w:r>
          </w:p>
        </w:tc>
        <w:tc>
          <w:tcPr>
            <w:tcW w:w="1800" w:type="dxa"/>
            <w:tcMar>
              <w:left w:w="43" w:type="dxa"/>
              <w:right w:w="43" w:type="dxa"/>
            </w:tcMar>
          </w:tcPr>
          <w:p w:rsidR="00BD4AA1" w:rsidRPr="00225995" w:rsidRDefault="00BD4AA1" w:rsidP="004D0F8D">
            <w:pPr>
              <w:widowControl w:val="0"/>
              <w:autoSpaceDE w:val="0"/>
              <w:autoSpaceDN w:val="0"/>
              <w:adjustRightInd w:val="0"/>
              <w:spacing w:line="240" w:lineRule="auto"/>
              <w:jc w:val="center"/>
              <w:rPr>
                <w:rFonts w:cs="Arial"/>
                <w:sz w:val="20"/>
                <w:szCs w:val="20"/>
              </w:rPr>
            </w:pPr>
            <w:r w:rsidRPr="00225995">
              <w:rPr>
                <w:rFonts w:cs="Microsoft Sans Serif"/>
                <w:sz w:val="20"/>
                <w:szCs w:val="20"/>
              </w:rPr>
              <w:t>Yes</w:t>
            </w:r>
          </w:p>
        </w:tc>
      </w:tr>
      <w:tr w:rsidR="00BD4AA1" w:rsidRPr="00225995" w:rsidTr="00BD4AA1">
        <w:tc>
          <w:tcPr>
            <w:tcW w:w="7645" w:type="dxa"/>
            <w:tcMar>
              <w:left w:w="43" w:type="dxa"/>
              <w:right w:w="43" w:type="dxa"/>
            </w:tcMar>
          </w:tcPr>
          <w:p w:rsidR="00BD4AA1" w:rsidRPr="00225995" w:rsidRDefault="00BD4AA1" w:rsidP="003E2B86">
            <w:pPr>
              <w:suppressAutoHyphens/>
              <w:spacing w:line="260" w:lineRule="atLeast"/>
              <w:rPr>
                <w:rFonts w:cs="Microsoft Sans Serif"/>
                <w:b/>
                <w:color w:val="C00000"/>
                <w:sz w:val="20"/>
                <w:szCs w:val="20"/>
              </w:rPr>
            </w:pPr>
            <w:r w:rsidRPr="00225995">
              <w:rPr>
                <w:rFonts w:cs="Microsoft Sans Serif"/>
                <w:b/>
                <w:sz w:val="20"/>
                <w:szCs w:val="20"/>
              </w:rPr>
              <w:t>Safety Europe</w:t>
            </w:r>
            <w:r w:rsidR="00E92F02" w:rsidRPr="00225995">
              <w:rPr>
                <w:rFonts w:cs="Microsoft Sans Serif"/>
                <w:b/>
                <w:sz w:val="20"/>
                <w:szCs w:val="20"/>
              </w:rPr>
              <w:t xml:space="preserve"> </w:t>
            </w:r>
            <w:r w:rsidR="00E92F02" w:rsidRPr="00225995">
              <w:rPr>
                <w:rFonts w:eastAsia="Times New Roman" w:cs="BoschOfficeSans,Bold"/>
                <w:b/>
                <w:bCs/>
                <w:sz w:val="20"/>
                <w:szCs w:val="20"/>
                <w:lang w:eastAsia="zh-CN"/>
              </w:rPr>
              <w:t>according Low voltage directive 2006/95/EC</w:t>
            </w:r>
          </w:p>
        </w:tc>
        <w:tc>
          <w:tcPr>
            <w:tcW w:w="1800" w:type="dxa"/>
          </w:tcPr>
          <w:p w:rsidR="00BD4AA1" w:rsidRPr="00225995" w:rsidRDefault="00BD4AA1" w:rsidP="003E2B86">
            <w:pPr>
              <w:suppressAutoHyphens/>
              <w:spacing w:before="20"/>
              <w:ind w:left="306" w:hanging="306"/>
              <w:jc w:val="center"/>
              <w:rPr>
                <w:rFonts w:cs="Arial"/>
                <w:b/>
                <w:sz w:val="20"/>
                <w:szCs w:val="20"/>
              </w:rPr>
            </w:pPr>
            <w:r w:rsidRPr="00225995">
              <w:rPr>
                <w:rFonts w:cs="Microsoft Sans Serif"/>
                <w:b/>
                <w:sz w:val="20"/>
                <w:szCs w:val="20"/>
              </w:rPr>
              <w:t>Passed</w:t>
            </w:r>
          </w:p>
        </w:tc>
      </w:tr>
      <w:tr w:rsidR="00BD4AA1" w:rsidRPr="00225995" w:rsidTr="00BD4AA1">
        <w:tc>
          <w:tcPr>
            <w:tcW w:w="7645" w:type="dxa"/>
            <w:tcMar>
              <w:left w:w="43" w:type="dxa"/>
              <w:right w:w="43" w:type="dxa"/>
            </w:tcMar>
          </w:tcPr>
          <w:p w:rsidR="00BD4AA1" w:rsidRPr="00225995" w:rsidRDefault="00BD4AA1" w:rsidP="003E2B86">
            <w:pPr>
              <w:suppressAutoHyphens/>
              <w:spacing w:line="260" w:lineRule="atLeast"/>
              <w:rPr>
                <w:rFonts w:cs="Microsoft Sans Serif"/>
                <w:color w:val="C00000"/>
                <w:sz w:val="20"/>
                <w:szCs w:val="20"/>
              </w:rPr>
            </w:pPr>
            <w:r w:rsidRPr="00225995">
              <w:rPr>
                <w:rFonts w:cs="Microsoft Sans Serif"/>
                <w:sz w:val="20"/>
                <w:szCs w:val="20"/>
                <w:lang w:val="fr-FR"/>
              </w:rPr>
              <w:t>EN 60950-1: 2006</w:t>
            </w:r>
            <w:r w:rsidR="00E92F02" w:rsidRPr="00225995">
              <w:rPr>
                <w:rFonts w:cs="Microsoft Sans Serif"/>
                <w:sz w:val="20"/>
                <w:szCs w:val="20"/>
                <w:lang w:val="fr-FR"/>
              </w:rPr>
              <w:t xml:space="preserve">, </w:t>
            </w:r>
            <w:r w:rsidRPr="00225995">
              <w:rPr>
                <w:rFonts w:cs="Microsoft Sans Serif"/>
                <w:sz w:val="20"/>
                <w:szCs w:val="20"/>
                <w:lang w:val="fr-FR"/>
              </w:rPr>
              <w:t>+ A11: 2009</w:t>
            </w:r>
            <w:r w:rsidR="00E92F02" w:rsidRPr="00225995">
              <w:rPr>
                <w:rFonts w:cs="Microsoft Sans Serif"/>
                <w:sz w:val="20"/>
                <w:szCs w:val="20"/>
                <w:lang w:val="fr-FR"/>
              </w:rPr>
              <w:t xml:space="preserve">, </w:t>
            </w:r>
            <w:r w:rsidRPr="00225995">
              <w:rPr>
                <w:rFonts w:cs="Microsoft Sans Serif"/>
                <w:sz w:val="20"/>
                <w:szCs w:val="20"/>
                <w:lang w:val="fr-FR"/>
              </w:rPr>
              <w:t>+ A1: 2010</w:t>
            </w:r>
            <w:r w:rsidR="00E92F02" w:rsidRPr="00225995">
              <w:rPr>
                <w:rFonts w:cs="Microsoft Sans Serif"/>
                <w:sz w:val="20"/>
                <w:szCs w:val="20"/>
                <w:lang w:val="fr-FR"/>
              </w:rPr>
              <w:t xml:space="preserve">, </w:t>
            </w:r>
            <w:r w:rsidRPr="00225995">
              <w:rPr>
                <w:rFonts w:cs="Microsoft Sans Serif"/>
                <w:sz w:val="20"/>
                <w:szCs w:val="20"/>
                <w:lang w:val="fr-FR"/>
              </w:rPr>
              <w:t>+ A12: 2011</w:t>
            </w:r>
            <w:r w:rsidR="00E92F02" w:rsidRPr="00225995">
              <w:rPr>
                <w:rFonts w:cs="Microsoft Sans Serif"/>
                <w:sz w:val="20"/>
                <w:szCs w:val="20"/>
                <w:lang w:val="fr-FR"/>
              </w:rPr>
              <w:t xml:space="preserve">, </w:t>
            </w:r>
            <w:r w:rsidRPr="00225995">
              <w:rPr>
                <w:rFonts w:cs="Microsoft Sans Serif"/>
                <w:sz w:val="20"/>
                <w:szCs w:val="20"/>
                <w:lang w:val="fr-FR"/>
              </w:rPr>
              <w:t>+ A2: 2013</w:t>
            </w:r>
          </w:p>
        </w:tc>
        <w:tc>
          <w:tcPr>
            <w:tcW w:w="1800" w:type="dxa"/>
            <w:tcMar>
              <w:left w:w="43" w:type="dxa"/>
              <w:right w:w="43" w:type="dxa"/>
            </w:tcMar>
          </w:tcPr>
          <w:p w:rsidR="00BD4AA1" w:rsidRPr="00225995" w:rsidRDefault="00BD4AA1" w:rsidP="004D0F8D">
            <w:pPr>
              <w:suppressAutoHyphens/>
              <w:spacing w:before="20" w:line="240" w:lineRule="auto"/>
              <w:ind w:left="58" w:hanging="58"/>
              <w:jc w:val="center"/>
              <w:rPr>
                <w:rFonts w:cs="Microsoft Sans Serif"/>
                <w:sz w:val="20"/>
                <w:szCs w:val="20"/>
              </w:rPr>
            </w:pPr>
            <w:r w:rsidRPr="00225995">
              <w:rPr>
                <w:rFonts w:eastAsia="Times New Roman" w:cs="Bosch Sans Regular"/>
                <w:sz w:val="20"/>
                <w:szCs w:val="20"/>
                <w:lang w:eastAsia="en-US"/>
              </w:rPr>
              <w:t>Yes</w:t>
            </w:r>
          </w:p>
        </w:tc>
      </w:tr>
      <w:tr w:rsidR="00BD4AA1" w:rsidRPr="00225995" w:rsidTr="00BD4AA1">
        <w:tc>
          <w:tcPr>
            <w:tcW w:w="7645" w:type="dxa"/>
            <w:tcMar>
              <w:left w:w="43" w:type="dxa"/>
              <w:right w:w="43" w:type="dxa"/>
            </w:tcMar>
          </w:tcPr>
          <w:p w:rsidR="00BD4AA1" w:rsidRPr="00225995" w:rsidRDefault="00BD4AA1" w:rsidP="003E2B86">
            <w:pPr>
              <w:suppressAutoHyphens/>
              <w:spacing w:line="260" w:lineRule="atLeast"/>
              <w:rPr>
                <w:rFonts w:cs="Microsoft Sans Serif"/>
                <w:sz w:val="20"/>
                <w:szCs w:val="20"/>
              </w:rPr>
            </w:pPr>
            <w:r w:rsidRPr="00225995">
              <w:rPr>
                <w:rFonts w:cs="Microsoft Sans Serif"/>
                <w:b/>
                <w:sz w:val="20"/>
                <w:szCs w:val="20"/>
              </w:rPr>
              <w:t xml:space="preserve">Safety USA </w:t>
            </w:r>
            <w:r w:rsidR="00E92F02" w:rsidRPr="00225995">
              <w:rPr>
                <w:rFonts w:eastAsia="Times New Roman" w:cs="BoschOfficeSans,Bold"/>
                <w:b/>
                <w:bCs/>
                <w:sz w:val="20"/>
                <w:szCs w:val="20"/>
                <w:lang w:eastAsia="zh-CN"/>
              </w:rPr>
              <w:t>according UL Listing</w:t>
            </w:r>
          </w:p>
        </w:tc>
        <w:tc>
          <w:tcPr>
            <w:tcW w:w="1800" w:type="dxa"/>
            <w:tcMar>
              <w:left w:w="43" w:type="dxa"/>
              <w:right w:w="43" w:type="dxa"/>
            </w:tcMar>
          </w:tcPr>
          <w:p w:rsidR="00BD4AA1" w:rsidRPr="00225995" w:rsidRDefault="00BD4AA1" w:rsidP="004D0F8D">
            <w:pPr>
              <w:suppressAutoHyphens/>
              <w:spacing w:before="20"/>
              <w:ind w:left="-30" w:firstLine="30"/>
              <w:jc w:val="center"/>
              <w:rPr>
                <w:rFonts w:cs="Arial"/>
                <w:sz w:val="20"/>
                <w:szCs w:val="20"/>
              </w:rPr>
            </w:pPr>
            <w:r w:rsidRPr="00225995">
              <w:rPr>
                <w:rFonts w:cs="Microsoft Sans Serif"/>
                <w:b/>
                <w:sz w:val="20"/>
                <w:szCs w:val="20"/>
              </w:rPr>
              <w:t>Passed</w:t>
            </w:r>
          </w:p>
        </w:tc>
      </w:tr>
      <w:tr w:rsidR="00BD4AA1" w:rsidRPr="00225995" w:rsidTr="00BD4AA1">
        <w:tc>
          <w:tcPr>
            <w:tcW w:w="7645" w:type="dxa"/>
            <w:tcMar>
              <w:left w:w="43" w:type="dxa"/>
              <w:right w:w="43" w:type="dxa"/>
            </w:tcMar>
          </w:tcPr>
          <w:p w:rsidR="00BD4AA1" w:rsidRPr="00225995" w:rsidRDefault="00BD4AA1" w:rsidP="003E2B86">
            <w:pPr>
              <w:suppressAutoHyphens/>
              <w:spacing w:line="260" w:lineRule="atLeast"/>
              <w:rPr>
                <w:rFonts w:cs="Microsoft Sans Serif"/>
                <w:sz w:val="20"/>
                <w:szCs w:val="20"/>
              </w:rPr>
            </w:pPr>
            <w:r w:rsidRPr="00225995">
              <w:rPr>
                <w:rFonts w:cs="Microsoft Sans Serif"/>
                <w:sz w:val="20"/>
                <w:szCs w:val="20"/>
              </w:rPr>
              <w:t>UL 60950-1</w:t>
            </w:r>
          </w:p>
          <w:p w:rsidR="00E92F02" w:rsidRPr="00225995" w:rsidRDefault="00E92F02" w:rsidP="003E2B86">
            <w:pPr>
              <w:suppressAutoHyphens/>
              <w:spacing w:line="260" w:lineRule="atLeast"/>
              <w:rPr>
                <w:rFonts w:cs="Microsoft Sans Serif"/>
                <w:sz w:val="20"/>
                <w:szCs w:val="20"/>
              </w:rPr>
            </w:pPr>
            <w:r w:rsidRPr="00225995">
              <w:rPr>
                <w:rFonts w:cs="Microsoft Sans Serif"/>
                <w:sz w:val="20"/>
                <w:szCs w:val="20"/>
              </w:rPr>
              <w:t>UL 60950-22</w:t>
            </w:r>
          </w:p>
          <w:p w:rsidR="00E92F02" w:rsidRPr="00225995" w:rsidRDefault="00E92F02" w:rsidP="003E2B86">
            <w:pPr>
              <w:suppressAutoHyphens/>
              <w:spacing w:line="260" w:lineRule="atLeast"/>
              <w:rPr>
                <w:rFonts w:cs="Microsoft Sans Serif"/>
                <w:sz w:val="20"/>
                <w:szCs w:val="20"/>
              </w:rPr>
            </w:pPr>
            <w:r w:rsidRPr="00225995">
              <w:rPr>
                <w:rFonts w:cs="Microsoft Sans Serif"/>
                <w:sz w:val="20"/>
                <w:szCs w:val="20"/>
              </w:rPr>
              <w:t>CAN/CSA-C22.2 No. 60950-1-07</w:t>
            </w:r>
          </w:p>
          <w:p w:rsidR="00E92F02" w:rsidRPr="00225995" w:rsidRDefault="00E92F02" w:rsidP="00E92F02">
            <w:pPr>
              <w:autoSpaceDE w:val="0"/>
              <w:autoSpaceDN w:val="0"/>
              <w:adjustRightInd w:val="0"/>
              <w:spacing w:line="240" w:lineRule="auto"/>
              <w:rPr>
                <w:rFonts w:eastAsia="Times New Roman" w:cs="BoschOfficeSans,Bold"/>
                <w:bCs/>
                <w:sz w:val="20"/>
                <w:szCs w:val="20"/>
                <w:lang w:eastAsia="zh-CN"/>
              </w:rPr>
            </w:pPr>
            <w:r w:rsidRPr="00225995">
              <w:rPr>
                <w:rFonts w:eastAsia="Times New Roman" w:cs="BoschOfficeSans,Bold"/>
                <w:bCs/>
                <w:sz w:val="20"/>
                <w:szCs w:val="20"/>
                <w:lang w:eastAsia="zh-CN"/>
              </w:rPr>
              <w:t>CSA 60950-22 (outdoor only)</w:t>
            </w:r>
          </w:p>
          <w:p w:rsidR="00E92F02" w:rsidRPr="00225995" w:rsidRDefault="00E92F02" w:rsidP="00E92F02">
            <w:pPr>
              <w:suppressAutoHyphens/>
              <w:spacing w:line="260" w:lineRule="atLeast"/>
              <w:rPr>
                <w:rFonts w:cs="Microsoft Sans Serif"/>
                <w:sz w:val="20"/>
                <w:szCs w:val="20"/>
              </w:rPr>
            </w:pPr>
            <w:r w:rsidRPr="00225995">
              <w:rPr>
                <w:rFonts w:eastAsia="Times New Roman" w:cs="BoschOfficeSans,Bold"/>
                <w:bCs/>
                <w:sz w:val="20"/>
                <w:szCs w:val="20"/>
                <w:lang w:eastAsia="zh-CN"/>
              </w:rPr>
              <w:t>*update version EN 62368, June-2019)</w:t>
            </w:r>
          </w:p>
        </w:tc>
        <w:tc>
          <w:tcPr>
            <w:tcW w:w="1800" w:type="dxa"/>
            <w:tcMar>
              <w:left w:w="43" w:type="dxa"/>
              <w:right w:w="43" w:type="dxa"/>
            </w:tcMar>
          </w:tcPr>
          <w:p w:rsidR="00BD4AA1" w:rsidRPr="00225995" w:rsidRDefault="00BD4AA1" w:rsidP="004D0F8D">
            <w:pPr>
              <w:suppressAutoHyphens/>
              <w:spacing w:before="20"/>
              <w:ind w:left="-30" w:firstLine="30"/>
              <w:jc w:val="center"/>
              <w:rPr>
                <w:rFonts w:cs="Arial"/>
                <w:sz w:val="20"/>
                <w:szCs w:val="20"/>
              </w:rPr>
            </w:pPr>
            <w:r w:rsidRPr="00225995">
              <w:rPr>
                <w:rFonts w:eastAsia="Times New Roman" w:cs="Bosch Sans Regular"/>
                <w:sz w:val="20"/>
                <w:szCs w:val="20"/>
                <w:lang w:eastAsia="en-US"/>
              </w:rPr>
              <w:t>Yes</w:t>
            </w:r>
          </w:p>
        </w:tc>
      </w:tr>
    </w:tbl>
    <w:p w:rsidR="002B1055" w:rsidRDefault="002B1055"/>
    <w:p w:rsidR="00225995" w:rsidRPr="00225995" w:rsidRDefault="00225995">
      <w:bookmarkStart w:id="1" w:name="_GoBack"/>
      <w:bookmarkEnd w:id="1"/>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828"/>
        <w:gridCol w:w="3822"/>
        <w:gridCol w:w="1800"/>
      </w:tblGrid>
      <w:tr w:rsidR="00864868" w:rsidRPr="00225995" w:rsidTr="003D77E4">
        <w:tc>
          <w:tcPr>
            <w:tcW w:w="3828" w:type="dxa"/>
            <w:tcMar>
              <w:left w:w="43" w:type="dxa"/>
              <w:right w:w="43" w:type="dxa"/>
            </w:tcMar>
          </w:tcPr>
          <w:p w:rsidR="00864868" w:rsidRPr="00225995" w:rsidRDefault="00864868" w:rsidP="00794604">
            <w:pPr>
              <w:suppressAutoHyphens/>
              <w:spacing w:line="260" w:lineRule="atLeast"/>
              <w:rPr>
                <w:rFonts w:cs="Microsoft Sans Serif"/>
                <w:b/>
                <w:sz w:val="20"/>
                <w:szCs w:val="20"/>
              </w:rPr>
            </w:pPr>
            <w:r w:rsidRPr="00225995">
              <w:rPr>
                <w:rFonts w:cs="Microsoft Sans Serif"/>
                <w:b/>
                <w:sz w:val="20"/>
                <w:szCs w:val="20"/>
              </w:rPr>
              <w:t>Environmental</w:t>
            </w:r>
          </w:p>
        </w:tc>
        <w:tc>
          <w:tcPr>
            <w:tcW w:w="3822" w:type="dxa"/>
            <w:tcMar>
              <w:left w:w="43" w:type="dxa"/>
              <w:right w:w="43" w:type="dxa"/>
            </w:tcMar>
          </w:tcPr>
          <w:p w:rsidR="00864868" w:rsidRPr="00225995" w:rsidRDefault="00864868" w:rsidP="000E5F7B">
            <w:pPr>
              <w:suppressAutoHyphens/>
              <w:spacing w:before="20"/>
              <w:ind w:left="-30" w:firstLine="30"/>
              <w:rPr>
                <w:rFonts w:cs="Arial"/>
                <w:sz w:val="20"/>
                <w:szCs w:val="20"/>
              </w:rPr>
            </w:pPr>
          </w:p>
        </w:tc>
        <w:tc>
          <w:tcPr>
            <w:tcW w:w="1800" w:type="dxa"/>
            <w:tcMar>
              <w:left w:w="43" w:type="dxa"/>
              <w:right w:w="43" w:type="dxa"/>
            </w:tcMar>
          </w:tcPr>
          <w:p w:rsidR="00864868" w:rsidRPr="00225995" w:rsidRDefault="00864868" w:rsidP="004D0F8D">
            <w:pPr>
              <w:suppressAutoHyphens/>
              <w:spacing w:before="20"/>
              <w:ind w:left="-30" w:firstLine="30"/>
              <w:jc w:val="center"/>
              <w:rPr>
                <w:rFonts w:cs="Arial"/>
                <w:sz w:val="20"/>
                <w:szCs w:val="20"/>
              </w:rPr>
            </w:pPr>
            <w:r w:rsidRPr="00225995">
              <w:rPr>
                <w:rFonts w:cs="Microsoft Sans Serif"/>
                <w:b/>
                <w:sz w:val="20"/>
                <w:szCs w:val="20"/>
              </w:rPr>
              <w:t>Passed</w:t>
            </w:r>
          </w:p>
        </w:tc>
      </w:tr>
      <w:tr w:rsidR="00864868" w:rsidRPr="00225995" w:rsidTr="003D77E4">
        <w:tc>
          <w:tcPr>
            <w:tcW w:w="3828" w:type="dxa"/>
            <w:tcMar>
              <w:left w:w="43" w:type="dxa"/>
              <w:right w:w="43" w:type="dxa"/>
            </w:tcMar>
          </w:tcPr>
          <w:p w:rsidR="00864868" w:rsidRPr="00225995" w:rsidRDefault="00864868" w:rsidP="00C83EFF">
            <w:pPr>
              <w:suppressAutoHyphens/>
              <w:spacing w:line="260" w:lineRule="atLeast"/>
              <w:rPr>
                <w:rFonts w:cs="Microsoft Sans Serif"/>
                <w:sz w:val="20"/>
                <w:szCs w:val="20"/>
              </w:rPr>
            </w:pPr>
            <w:r w:rsidRPr="00225995">
              <w:rPr>
                <w:rFonts w:cs="Microsoft Sans Serif"/>
                <w:sz w:val="20"/>
                <w:szCs w:val="20"/>
              </w:rPr>
              <w:t>Restriction of Hazardous Substances</w:t>
            </w:r>
          </w:p>
        </w:tc>
        <w:tc>
          <w:tcPr>
            <w:tcW w:w="3822" w:type="dxa"/>
            <w:tcMar>
              <w:left w:w="43" w:type="dxa"/>
              <w:right w:w="43" w:type="dxa"/>
            </w:tcMar>
          </w:tcPr>
          <w:p w:rsidR="00864868" w:rsidRPr="00225995" w:rsidRDefault="00864868" w:rsidP="004A79D8">
            <w:pPr>
              <w:widowControl w:val="0"/>
              <w:tabs>
                <w:tab w:val="right" w:pos="7938"/>
                <w:tab w:val="left" w:pos="8222"/>
              </w:tabs>
              <w:autoSpaceDE w:val="0"/>
              <w:autoSpaceDN w:val="0"/>
              <w:adjustRightInd w:val="0"/>
              <w:spacing w:line="240" w:lineRule="auto"/>
              <w:rPr>
                <w:rFonts w:cs="Arial"/>
                <w:sz w:val="20"/>
                <w:szCs w:val="20"/>
              </w:rPr>
            </w:pPr>
            <w:r w:rsidRPr="00225995">
              <w:rPr>
                <w:rFonts w:cs="Microsoft Sans Serif"/>
                <w:sz w:val="20"/>
                <w:szCs w:val="20"/>
              </w:rPr>
              <w:t>ROHS complaint</w:t>
            </w:r>
          </w:p>
        </w:tc>
        <w:tc>
          <w:tcPr>
            <w:tcW w:w="1800" w:type="dxa"/>
            <w:tcMar>
              <w:left w:w="43" w:type="dxa"/>
              <w:right w:w="43" w:type="dxa"/>
            </w:tcMar>
          </w:tcPr>
          <w:p w:rsidR="00864868" w:rsidRPr="00225995" w:rsidRDefault="00864868" w:rsidP="004D0F8D">
            <w:pPr>
              <w:widowControl w:val="0"/>
              <w:autoSpaceDE w:val="0"/>
              <w:autoSpaceDN w:val="0"/>
              <w:adjustRightInd w:val="0"/>
              <w:spacing w:line="240" w:lineRule="auto"/>
              <w:jc w:val="center"/>
              <w:rPr>
                <w:rFonts w:eastAsia="Times New Roman" w:cs="Bosch Sans Regular"/>
                <w:sz w:val="20"/>
                <w:szCs w:val="20"/>
                <w:lang w:eastAsia="en-US"/>
              </w:rPr>
            </w:pPr>
            <w:r w:rsidRPr="00225995">
              <w:rPr>
                <w:rFonts w:eastAsia="Times New Roman" w:cs="Bosch Sans Regular"/>
                <w:sz w:val="20"/>
                <w:szCs w:val="20"/>
                <w:lang w:eastAsia="en-US"/>
              </w:rPr>
              <w:t>Yes</w:t>
            </w:r>
          </w:p>
        </w:tc>
      </w:tr>
      <w:tr w:rsidR="00864868" w:rsidRPr="00225995" w:rsidTr="003D77E4">
        <w:tc>
          <w:tcPr>
            <w:tcW w:w="3828" w:type="dxa"/>
            <w:tcMar>
              <w:left w:w="43" w:type="dxa"/>
              <w:right w:w="43" w:type="dxa"/>
            </w:tcMar>
          </w:tcPr>
          <w:p w:rsidR="00864868" w:rsidRPr="00225995" w:rsidRDefault="00864868" w:rsidP="00C83EFF">
            <w:pPr>
              <w:suppressAutoHyphens/>
              <w:spacing w:line="260" w:lineRule="atLeast"/>
              <w:rPr>
                <w:rFonts w:cs="Microsoft Sans Serif"/>
                <w:sz w:val="20"/>
                <w:szCs w:val="20"/>
              </w:rPr>
            </w:pPr>
            <w:r w:rsidRPr="00225995">
              <w:rPr>
                <w:sz w:val="20"/>
                <w:szCs w:val="20"/>
              </w:rPr>
              <w:br w:type="page"/>
            </w:r>
            <w:r w:rsidRPr="00225995">
              <w:rPr>
                <w:rFonts w:cs="Microsoft Sans Serif"/>
                <w:sz w:val="20"/>
                <w:szCs w:val="20"/>
              </w:rPr>
              <w:t xml:space="preserve">Prohibited and declarable substances in products, components, materials and preparations. </w:t>
            </w:r>
          </w:p>
        </w:tc>
        <w:tc>
          <w:tcPr>
            <w:tcW w:w="3822" w:type="dxa"/>
            <w:tcMar>
              <w:left w:w="43" w:type="dxa"/>
              <w:right w:w="43" w:type="dxa"/>
            </w:tcMar>
          </w:tcPr>
          <w:p w:rsidR="00864868" w:rsidRPr="00225995" w:rsidRDefault="00864868" w:rsidP="00564FC5">
            <w:pPr>
              <w:widowControl w:val="0"/>
              <w:tabs>
                <w:tab w:val="right" w:pos="7938"/>
                <w:tab w:val="left" w:pos="8222"/>
              </w:tabs>
              <w:autoSpaceDE w:val="0"/>
              <w:autoSpaceDN w:val="0"/>
              <w:adjustRightInd w:val="0"/>
              <w:spacing w:line="240" w:lineRule="auto"/>
              <w:rPr>
                <w:rFonts w:cs="Arial"/>
                <w:sz w:val="20"/>
                <w:szCs w:val="20"/>
              </w:rPr>
            </w:pPr>
            <w:r w:rsidRPr="00225995">
              <w:rPr>
                <w:rFonts w:cs="Microsoft Sans Serif"/>
                <w:sz w:val="20"/>
                <w:szCs w:val="20"/>
              </w:rPr>
              <w:t>Manufacturer’s declaration database based on N 2580-1</w:t>
            </w:r>
          </w:p>
        </w:tc>
        <w:tc>
          <w:tcPr>
            <w:tcW w:w="1800" w:type="dxa"/>
            <w:tcMar>
              <w:left w:w="43" w:type="dxa"/>
              <w:right w:w="43" w:type="dxa"/>
            </w:tcMar>
          </w:tcPr>
          <w:p w:rsidR="00864868" w:rsidRPr="00225995" w:rsidRDefault="00864868" w:rsidP="004D0F8D">
            <w:pPr>
              <w:widowControl w:val="0"/>
              <w:autoSpaceDE w:val="0"/>
              <w:autoSpaceDN w:val="0"/>
              <w:adjustRightInd w:val="0"/>
              <w:spacing w:line="240" w:lineRule="auto"/>
              <w:jc w:val="center"/>
              <w:rPr>
                <w:rFonts w:eastAsia="Times New Roman" w:cs="Bosch Sans Regular"/>
                <w:sz w:val="20"/>
                <w:szCs w:val="20"/>
                <w:lang w:eastAsia="en-US"/>
              </w:rPr>
            </w:pPr>
            <w:r w:rsidRPr="00225995">
              <w:rPr>
                <w:rFonts w:eastAsia="Times New Roman" w:cs="Bosch Sans Regular"/>
                <w:sz w:val="20"/>
                <w:szCs w:val="20"/>
                <w:lang w:eastAsia="en-US"/>
              </w:rPr>
              <w:t>Yes</w:t>
            </w:r>
          </w:p>
        </w:tc>
      </w:tr>
    </w:tbl>
    <w:p w:rsidR="00760375" w:rsidRPr="00225995" w:rsidRDefault="00760375" w:rsidP="00760375">
      <w:pPr>
        <w:rPr>
          <w:b/>
          <w:sz w:val="18"/>
          <w:szCs w:val="18"/>
        </w:rPr>
      </w:pPr>
    </w:p>
    <w:p w:rsidR="008C6AE2" w:rsidRPr="00225995" w:rsidRDefault="008C6AE2" w:rsidP="000E5F7B">
      <w:pPr>
        <w:rPr>
          <w:b/>
          <w:sz w:val="18"/>
          <w:szCs w:val="18"/>
        </w:rPr>
      </w:pPr>
    </w:p>
    <w:p w:rsidR="000E5F7B" w:rsidRPr="00FA3D8B" w:rsidRDefault="000E5F7B" w:rsidP="000E5F7B">
      <w:pPr>
        <w:rPr>
          <w:rFonts w:cs="Arial"/>
          <w:sz w:val="18"/>
          <w:szCs w:val="18"/>
          <w:lang w:val="en-GB"/>
        </w:rPr>
      </w:pPr>
      <w:r w:rsidRPr="00225995">
        <w:rPr>
          <w:rFonts w:cs="Arial"/>
          <w:sz w:val="18"/>
          <w:szCs w:val="18"/>
          <w:lang w:val="en-GB"/>
        </w:rPr>
        <w:t>The product is produced by a manufacturing organi</w:t>
      </w:r>
      <w:r w:rsidR="003F15EA" w:rsidRPr="00225995">
        <w:rPr>
          <w:rFonts w:cs="Arial"/>
          <w:sz w:val="18"/>
          <w:szCs w:val="18"/>
          <w:lang w:val="en-GB"/>
        </w:rPr>
        <w:t>za</w:t>
      </w:r>
      <w:r w:rsidRPr="00225995">
        <w:rPr>
          <w:rFonts w:cs="Arial"/>
          <w:sz w:val="18"/>
          <w:szCs w:val="18"/>
          <w:lang w:val="en-GB"/>
        </w:rPr>
        <w:t xml:space="preserve">tion which is certified on </w:t>
      </w:r>
      <w:r w:rsidRPr="00225995">
        <w:rPr>
          <w:rFonts w:cs="Arial"/>
          <w:b/>
          <w:sz w:val="18"/>
          <w:szCs w:val="18"/>
          <w:lang w:val="en-GB"/>
        </w:rPr>
        <w:t xml:space="preserve">ISO9001 </w:t>
      </w:r>
      <w:r w:rsidRPr="00225995">
        <w:rPr>
          <w:rFonts w:cs="Arial"/>
          <w:sz w:val="18"/>
          <w:szCs w:val="18"/>
          <w:lang w:val="en-GB"/>
        </w:rPr>
        <w:t xml:space="preserve">and </w:t>
      </w:r>
      <w:r w:rsidRPr="00225995">
        <w:rPr>
          <w:rFonts w:cs="Arial"/>
          <w:b/>
          <w:bCs/>
          <w:sz w:val="18"/>
          <w:szCs w:val="18"/>
          <w:lang w:val="en-GB"/>
        </w:rPr>
        <w:t>ISO14001</w:t>
      </w:r>
      <w:r w:rsidRPr="00225995">
        <w:rPr>
          <w:rFonts w:cs="Arial"/>
          <w:sz w:val="18"/>
          <w:szCs w:val="18"/>
          <w:lang w:val="en-GB"/>
        </w:rPr>
        <w:t xml:space="preserve"> standards.</w:t>
      </w:r>
    </w:p>
    <w:sectPr w:rsidR="000E5F7B" w:rsidRPr="00FA3D8B" w:rsidSect="000906CF">
      <w:headerReference w:type="default" r:id="rId8"/>
      <w:footerReference w:type="default" r:id="rId9"/>
      <w:headerReference w:type="first" r:id="rId10"/>
      <w:footerReference w:type="first" r:id="rId11"/>
      <w:pgSz w:w="11909" w:h="16834" w:code="9"/>
      <w:pgMar w:top="720" w:right="1080" w:bottom="720" w:left="1080" w:header="821"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73B" w:rsidRDefault="00E9473B">
      <w:r>
        <w:separator/>
      </w:r>
    </w:p>
  </w:endnote>
  <w:endnote w:type="continuationSeparator" w:id="0">
    <w:p w:rsidR="00E9473B" w:rsidRDefault="00E9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sch Office Sans">
    <w:altName w:val="Bosch Office Sans"/>
    <w:panose1 w:val="020B0604020202020204"/>
    <w:charset w:val="00"/>
    <w:family w:val="swiss"/>
    <w:pitch w:val="variable"/>
    <w:sig w:usb0="A00002FF" w:usb1="0000E0D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LStat">
    <w:altName w:val="Times New Roman"/>
    <w:panose1 w:val="00000000000000000000"/>
    <w:charset w:val="00"/>
    <w:family w:val="roman"/>
    <w:notTrueType/>
    <w:pitch w:val="default"/>
    <w:sig w:usb0="0282BD7B" w:usb1="00000008" w:usb2="0282A578" w:usb3="00000008"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TT9EEo00">
    <w:altName w:val="MS Mincho"/>
    <w:panose1 w:val="00000000000000000000"/>
    <w:charset w:val="80"/>
    <w:family w:val="auto"/>
    <w:notTrueType/>
    <w:pitch w:val="default"/>
    <w:sig w:usb0="00000000" w:usb1="08070000" w:usb2="00000010" w:usb3="00000000" w:csb0="00020000" w:csb1="00000000"/>
  </w:font>
  <w:font w:name="BoschOfficeSans,Bold">
    <w:panose1 w:val="00000000000000000000"/>
    <w:charset w:val="00"/>
    <w:family w:val="swiss"/>
    <w:notTrueType/>
    <w:pitch w:val="default"/>
    <w:sig w:usb0="00000003" w:usb1="00000000" w:usb2="00000000" w:usb3="00000000" w:csb0="00000001" w:csb1="00000000"/>
  </w:font>
  <w:font w:name="Bosch Sans Regular">
    <w:altName w:val="Times New Roman"/>
    <w:panose1 w:val="00000000000000000000"/>
    <w:charset w:val="00"/>
    <w:family w:val="roman"/>
    <w:notTrueType/>
    <w:pitch w:val="variable"/>
    <w:sig w:usb0="00000001"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86" w:rsidRDefault="003E2B86" w:rsidP="00E35AB6">
    <w:pPr>
      <w:pStyle w:val="MLStat"/>
      <w:framePr w:w="1457" w:h="581" w:hRule="exact" w:hSpace="408" w:wrap="around" w:vAnchor="page" w:hAnchor="page" w:x="9353" w:y="16201"/>
      <w:spacing w:before="0" w:after="0" w:line="240" w:lineRule="auto"/>
      <w:ind w:left="0" w:right="0" w:firstLine="0"/>
      <w:rPr>
        <w:rFonts w:ascii="Bosch Office Sans" w:hAnsi="Bosch Office Sans"/>
      </w:rPr>
    </w:pPr>
  </w:p>
  <w:p w:rsidR="003E2B86" w:rsidRDefault="003E2B86" w:rsidP="00E35AB6">
    <w:pPr>
      <w:pStyle w:val="MLStat"/>
      <w:framePr w:w="1457" w:h="581" w:hRule="exact" w:hSpace="408" w:wrap="around" w:vAnchor="page" w:hAnchor="page" w:x="9353" w:y="16201"/>
      <w:spacing w:before="0" w:after="0" w:line="240" w:lineRule="exact"/>
      <w:ind w:left="0" w:right="0" w:firstLine="0"/>
      <w:rPr>
        <w:rFonts w:ascii="Bosch Office Sans" w:hAnsi="Bosch Office Sans"/>
        <w:sz w:val="20"/>
      </w:rPr>
    </w:pPr>
    <w:r>
      <w:rPr>
        <w:rFonts w:ascii="Bosch Office Sans" w:hAnsi="Bosch Office Sans"/>
        <w:sz w:val="20"/>
      </w:rPr>
      <w:t xml:space="preserve">Page </w:t>
    </w:r>
    <w:r>
      <w:rPr>
        <w:rFonts w:ascii="Bosch Office Sans" w:hAnsi="Bosch Office Sans"/>
        <w:sz w:val="20"/>
      </w:rPr>
      <w:fldChar w:fldCharType="begin"/>
    </w:r>
    <w:r>
      <w:rPr>
        <w:rFonts w:ascii="Bosch Office Sans" w:hAnsi="Bosch Office Sans"/>
        <w:sz w:val="20"/>
      </w:rPr>
      <w:instrText xml:space="preserve"> PAGE  \* MERGEFORMAT </w:instrText>
    </w:r>
    <w:r>
      <w:rPr>
        <w:rFonts w:ascii="Bosch Office Sans" w:hAnsi="Bosch Office Sans"/>
        <w:sz w:val="20"/>
      </w:rPr>
      <w:fldChar w:fldCharType="separate"/>
    </w:r>
    <w:r w:rsidR="00225995">
      <w:rPr>
        <w:rFonts w:ascii="Bosch Office Sans" w:hAnsi="Bosch Office Sans"/>
        <w:sz w:val="20"/>
      </w:rPr>
      <w:t>2</w:t>
    </w:r>
    <w:r>
      <w:rPr>
        <w:rFonts w:ascii="Bosch Office Sans" w:hAnsi="Bosch Office Sans"/>
        <w:sz w:val="20"/>
      </w:rPr>
      <w:fldChar w:fldCharType="end"/>
    </w:r>
    <w:r>
      <w:rPr>
        <w:rFonts w:ascii="Bosch Office Sans" w:hAnsi="Bosch Office Sans"/>
        <w:sz w:val="20"/>
      </w:rPr>
      <w:t xml:space="preserve"> of </w:t>
    </w:r>
    <w:fldSimple w:instr=" NUMPAGES  \* MERGEFORMAT ">
      <w:r w:rsidR="00225995" w:rsidRPr="00225995">
        <w:rPr>
          <w:rFonts w:ascii="Bosch Office Sans" w:hAnsi="Bosch Office Sans"/>
          <w:sz w:val="20"/>
        </w:rPr>
        <w:t>3</w:t>
      </w:r>
    </w:fldSimple>
  </w:p>
  <w:p w:rsidR="003E2B86" w:rsidRDefault="003E2B86" w:rsidP="00E35AB6">
    <w:pPr>
      <w:pStyle w:val="MLStat"/>
      <w:framePr w:w="1457" w:h="581" w:hRule="exact" w:hSpace="408" w:wrap="around" w:vAnchor="page" w:hAnchor="page" w:x="9353" w:y="16201"/>
      <w:spacing w:before="0" w:after="0" w:line="680" w:lineRule="exact"/>
      <w:ind w:left="0" w:right="0" w:firstLine="0"/>
      <w:rPr>
        <w:rFonts w:ascii="Bosch Office Sans" w:hAnsi="Bosch Office Sans"/>
      </w:rPr>
    </w:pPr>
  </w:p>
  <w:p w:rsidR="003E2B86" w:rsidRDefault="003E2B86" w:rsidP="00E35AB6">
    <w:pPr>
      <w:pStyle w:val="MLStat"/>
      <w:framePr w:w="1457" w:h="581" w:hRule="exact" w:hSpace="408" w:wrap="around" w:vAnchor="page" w:hAnchor="page" w:x="9353" w:y="16201"/>
      <w:spacing w:before="0" w:after="0" w:line="240" w:lineRule="auto"/>
      <w:ind w:left="0" w:right="0" w:firstLine="0"/>
      <w:rPr>
        <w:rFonts w:ascii="Bosch Office Sans" w:hAnsi="Bosch Office Sans"/>
      </w:rPr>
    </w:pPr>
  </w:p>
  <w:p w:rsidR="003E2B86" w:rsidRPr="000C292D" w:rsidRDefault="003E2B86" w:rsidP="000C292D">
    <w:pPr>
      <w:pStyle w:val="MLStat"/>
      <w:tabs>
        <w:tab w:val="left" w:pos="-9656"/>
      </w:tabs>
      <w:spacing w:before="0" w:after="0" w:line="181" w:lineRule="atLeast"/>
      <w:ind w:left="0" w:right="454" w:firstLine="0"/>
      <w:rPr>
        <w:rFonts w:ascii="Bosch Office Sans" w:eastAsia="Bosch Office Sans" w:hAnsi="Bosch Office Sans"/>
        <w:spacing w:val="4"/>
        <w:sz w:val="16"/>
        <w:szCs w:val="16"/>
      </w:rPr>
    </w:pPr>
    <w:r w:rsidRPr="000C292D">
      <w:rPr>
        <w:rFonts w:ascii="Bosch Office Sans" w:eastAsia="Bosch Office Sans" w:hAnsi="Bosch Office Sans"/>
        <w:spacing w:val="4"/>
        <w:sz w:val="16"/>
        <w:szCs w:val="16"/>
      </w:rPr>
      <w:t xml:space="preserve">BOSCH and the symbol are registered trademarks of Robert Bosch GmbH, </w:t>
    </w:r>
    <w:smartTag w:uri="urn:schemas-microsoft-com:office:smarttags" w:element="place">
      <w:smartTag w:uri="urn:schemas-microsoft-com:office:smarttags" w:element="country-region">
        <w:r w:rsidRPr="000C292D">
          <w:rPr>
            <w:rFonts w:ascii="Bosch Office Sans" w:eastAsia="Bosch Office Sans" w:hAnsi="Bosch Office Sans"/>
            <w:spacing w:val="4"/>
            <w:sz w:val="16"/>
            <w:szCs w:val="16"/>
          </w:rPr>
          <w:t>Germany</w:t>
        </w:r>
      </w:smartTag>
    </w:smartTag>
    <w:r w:rsidRPr="000C292D">
      <w:rPr>
        <w:rFonts w:ascii="Bosch Office Sans" w:eastAsia="Bosch Office Sans" w:hAnsi="Bosch Office Sans"/>
        <w:spacing w:val="4"/>
        <w:sz w:val="16"/>
        <w:szCs w:val="16"/>
      </w:rPr>
      <w:t xml:space="preserve">     </w:t>
    </w:r>
  </w:p>
  <w:p w:rsidR="003E2B86" w:rsidRPr="000C292D" w:rsidRDefault="003E2B86" w:rsidP="000C292D">
    <w:pPr>
      <w:pStyle w:val="Footer"/>
      <w:tabs>
        <w:tab w:val="center" w:pos="2840"/>
        <w:tab w:val="right" w:pos="6804"/>
        <w:tab w:val="left" w:pos="8364"/>
      </w:tabs>
      <w:rPr>
        <w:sz w:val="16"/>
        <w:szCs w:val="16"/>
      </w:rPr>
    </w:pPr>
    <w:r w:rsidRPr="000C292D">
      <w:rPr>
        <w:sz w:val="16"/>
        <w:szCs w:val="16"/>
      </w:rPr>
      <w:t>Template: AT18-Q1616</w:t>
    </w:r>
    <w:r w:rsidRPr="000C292D">
      <w:rPr>
        <w:sz w:val="16"/>
        <w:szCs w:val="16"/>
      </w:rPr>
      <w:tab/>
      <w:t>Product Test Report</w:t>
    </w:r>
  </w:p>
  <w:p w:rsidR="003E2B86" w:rsidRPr="000C292D" w:rsidRDefault="003E2B86" w:rsidP="000C292D">
    <w:pPr>
      <w:pStyle w:val="Footer"/>
      <w:tabs>
        <w:tab w:val="center" w:pos="2840"/>
        <w:tab w:val="right" w:pos="6804"/>
        <w:tab w:val="left" w:pos="8364"/>
      </w:tabs>
      <w:rPr>
        <w:noProof/>
        <w:sz w:val="16"/>
        <w:szCs w:val="16"/>
      </w:rPr>
    </w:pPr>
    <w:r w:rsidRPr="000C292D">
      <w:rPr>
        <w:sz w:val="16"/>
        <w:szCs w:val="16"/>
      </w:rPr>
      <w:fldChar w:fldCharType="begin"/>
    </w:r>
    <w:r w:rsidRPr="000C292D">
      <w:rPr>
        <w:sz w:val="16"/>
        <w:szCs w:val="16"/>
      </w:rPr>
      <w:instrText xml:space="preserve"> DATE \@ "M/d/yyyy" </w:instrText>
    </w:r>
    <w:r w:rsidRPr="000C292D">
      <w:rPr>
        <w:sz w:val="16"/>
        <w:szCs w:val="16"/>
      </w:rPr>
      <w:fldChar w:fldCharType="separate"/>
    </w:r>
    <w:r w:rsidR="002405BE">
      <w:rPr>
        <w:noProof/>
        <w:sz w:val="16"/>
        <w:szCs w:val="16"/>
      </w:rPr>
      <w:t>1/20/2017</w:t>
    </w:r>
    <w:r w:rsidRPr="000C292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86" w:rsidRDefault="003E2B86" w:rsidP="000E5F7B">
    <w:pPr>
      <w:pStyle w:val="MLStat"/>
      <w:tabs>
        <w:tab w:val="left" w:pos="-9656"/>
      </w:tabs>
      <w:spacing w:before="0" w:after="0" w:line="181" w:lineRule="atLeast"/>
      <w:ind w:left="0" w:right="454" w:firstLine="0"/>
      <w:rPr>
        <w:rFonts w:ascii="Bosch Office Sans" w:eastAsia="Bosch Office Sans" w:hAnsi="Bosch Office Sans"/>
        <w:spacing w:val="4"/>
        <w:sz w:val="15"/>
      </w:rPr>
    </w:pPr>
    <w:r>
      <w:rPr>
        <w:rFonts w:ascii="Bosch Office Sans" w:eastAsia="Bosch Office Sans" w:hAnsi="Bosch Office Sans"/>
        <w:spacing w:val="4"/>
        <w:sz w:val="15"/>
      </w:rPr>
      <w:t xml:space="preserve">BOSCH and the symbol are registered trademarks of Robert Bosch GmbH, </w:t>
    </w:r>
    <w:smartTag w:uri="urn:schemas-microsoft-com:office:smarttags" w:element="place">
      <w:smartTag w:uri="urn:schemas-microsoft-com:office:smarttags" w:element="country-region">
        <w:r>
          <w:rPr>
            <w:rFonts w:ascii="Bosch Office Sans" w:eastAsia="Bosch Office Sans" w:hAnsi="Bosch Office Sans"/>
            <w:spacing w:val="4"/>
            <w:sz w:val="15"/>
          </w:rPr>
          <w:t>Germany</w:t>
        </w:r>
      </w:smartTag>
    </w:smartTag>
    <w:r>
      <w:rPr>
        <w:rFonts w:ascii="Bosch Office Sans" w:eastAsia="Bosch Office Sans" w:hAnsi="Bosch Office Sans"/>
        <w:spacing w:val="4"/>
        <w:sz w:val="15"/>
      </w:rPr>
      <w:t xml:space="preserve">  </w:t>
    </w:r>
    <w:bookmarkStart w:id="2" w:name="LglInf6Cpy"/>
    <w:bookmarkEnd w:id="2"/>
    <w:r>
      <w:rPr>
        <w:rFonts w:ascii="Bosch Office Sans" w:eastAsia="Bosch Office Sans" w:hAnsi="Bosch Office Sans"/>
        <w:spacing w:val="4"/>
        <w:sz w:val="15"/>
      </w:rPr>
      <w:t xml:space="preserve"> </w:t>
    </w:r>
    <w:bookmarkStart w:id="3" w:name="LglInf2Cpy"/>
    <w:bookmarkEnd w:id="3"/>
    <w:r>
      <w:rPr>
        <w:rFonts w:ascii="Bosch Office Sans" w:eastAsia="Bosch Office Sans" w:hAnsi="Bosch Office Sans"/>
        <w:spacing w:val="4"/>
        <w:sz w:val="15"/>
      </w:rPr>
      <w:t xml:space="preserve"> </w:t>
    </w:r>
    <w:bookmarkStart w:id="4" w:name="BankLoc"/>
    <w:bookmarkEnd w:id="4"/>
    <w:r>
      <w:rPr>
        <w:rFonts w:ascii="Bosch Office Sans" w:eastAsia="Bosch Office Sans" w:hAnsi="Bosch Office Sans"/>
        <w:spacing w:val="4"/>
        <w:sz w:val="15"/>
      </w:rPr>
      <w:t xml:space="preserve"> </w:t>
    </w:r>
  </w:p>
  <w:p w:rsidR="003E2B86" w:rsidRDefault="003E2B86" w:rsidP="000E5F7B">
    <w:pPr>
      <w:pStyle w:val="Footer"/>
      <w:tabs>
        <w:tab w:val="center" w:pos="2840"/>
        <w:tab w:val="right" w:pos="6804"/>
        <w:tab w:val="left" w:pos="8364"/>
      </w:tabs>
      <w:rPr>
        <w:sz w:val="16"/>
        <w:szCs w:val="16"/>
      </w:rPr>
    </w:pPr>
    <w:r>
      <w:rPr>
        <w:sz w:val="16"/>
        <w:szCs w:val="16"/>
      </w:rPr>
      <w:t>Template: AT18-Q1616</w:t>
    </w:r>
    <w:r>
      <w:rPr>
        <w:sz w:val="16"/>
        <w:szCs w:val="16"/>
      </w:rPr>
      <w:tab/>
      <w:t>Product Test Report</w:t>
    </w:r>
    <w:r>
      <w:rPr>
        <w:sz w:val="16"/>
        <w:szCs w:val="16"/>
      </w:rPr>
      <w:tab/>
    </w:r>
    <w:r>
      <w:rPr>
        <w:sz w:val="16"/>
        <w:szCs w:val="16"/>
      </w:rPr>
      <w:tab/>
    </w:r>
  </w:p>
  <w:p w:rsidR="003E2B86" w:rsidRPr="00D8430B" w:rsidRDefault="003E2B86" w:rsidP="00D8430B">
    <w:pPr>
      <w:pStyle w:val="Footer"/>
      <w:tabs>
        <w:tab w:val="center" w:pos="2840"/>
        <w:tab w:val="right" w:pos="6804"/>
        <w:tab w:val="left" w:pos="8364"/>
      </w:tabs>
      <w:rPr>
        <w:noProof/>
        <w:sz w:val="16"/>
        <w:szCs w:val="16"/>
      </w:rPr>
    </w:pPr>
    <w:r w:rsidRPr="00D8430B">
      <w:rPr>
        <w:sz w:val="16"/>
        <w:szCs w:val="16"/>
      </w:rPr>
      <w:fldChar w:fldCharType="begin"/>
    </w:r>
    <w:r w:rsidRPr="00D8430B">
      <w:rPr>
        <w:sz w:val="16"/>
        <w:szCs w:val="16"/>
      </w:rPr>
      <w:instrText xml:space="preserve"> DATE \@ "M/d/yyyy" </w:instrText>
    </w:r>
    <w:r w:rsidRPr="00D8430B">
      <w:rPr>
        <w:sz w:val="16"/>
        <w:szCs w:val="16"/>
      </w:rPr>
      <w:fldChar w:fldCharType="separate"/>
    </w:r>
    <w:r w:rsidR="002405BE">
      <w:rPr>
        <w:noProof/>
        <w:sz w:val="16"/>
        <w:szCs w:val="16"/>
      </w:rPr>
      <w:t>1/20/2017</w:t>
    </w:r>
    <w:r w:rsidRPr="00D8430B">
      <w:rPr>
        <w:sz w:val="16"/>
        <w:szCs w:val="16"/>
      </w:rPr>
      <w:fldChar w:fldCharType="end"/>
    </w:r>
  </w:p>
  <w:p w:rsidR="003E2B86" w:rsidRDefault="003E2B86">
    <w:pPr>
      <w:pStyle w:val="MLStat"/>
      <w:framePr w:h="454" w:hSpace="181" w:wrap="around" w:vAnchor="page" w:hAnchor="margin" w:yAlign="bottom"/>
      <w:spacing w:before="0" w:after="0" w:line="240" w:lineRule="auto"/>
      <w:ind w:left="0" w:right="0" w:firstLine="0"/>
      <w:jc w:val="right"/>
      <w:rPr>
        <w:rFonts w:ascii="Bosch Office Sans" w:hAnsi="Bosch Office Sans"/>
        <w:sz w:val="10"/>
      </w:rPr>
    </w:pPr>
    <w:bookmarkStart w:id="5" w:name="bkmFilename"/>
    <w:r>
      <w:rPr>
        <w:rFonts w:ascii="Bosch Office Sans" w:hAnsi="Bosch Office Sans"/>
        <w:sz w:val="10"/>
      </w:rPr>
      <w:t xml:space="preserve"> </w:t>
    </w:r>
    <w:bookmarkEnd w:id="5"/>
  </w:p>
  <w:p w:rsidR="003E2B86" w:rsidRDefault="003E2B86" w:rsidP="000E5F7B">
    <w:pPr>
      <w:pStyle w:val="MLStat"/>
      <w:framePr w:h="1241" w:hRule="exact" w:hSpace="181" w:wrap="around" w:vAnchor="page" w:hAnchor="margin" w:y="-413"/>
      <w:spacing w:before="0" w:after="0" w:line="704" w:lineRule="exact"/>
      <w:ind w:left="0" w:right="0" w:firstLine="0"/>
      <w:rPr>
        <w:rFonts w:ascii="Bosch Office Sans" w:hAnsi="Bosch Office Sans"/>
      </w:rPr>
    </w:pPr>
  </w:p>
  <w:p w:rsidR="003E2B86" w:rsidRDefault="003E2B86">
    <w:pPr>
      <w:pStyle w:val="MLStat"/>
      <w:framePr w:h="454" w:hSpace="181" w:wrap="around" w:vAnchor="page" w:hAnchor="margin" w:yAlign="bottom"/>
      <w:spacing w:before="0" w:after="0" w:line="240" w:lineRule="auto"/>
      <w:ind w:left="0" w:right="0" w:firstLine="0"/>
      <w:rPr>
        <w:rFonts w:ascii="Bosch Office Sans" w:hAnsi="Bosch Office Sans"/>
      </w:rPr>
    </w:pPr>
  </w:p>
  <w:p w:rsidR="003E2B86" w:rsidRDefault="003E2B86">
    <w:pPr>
      <w:pStyle w:val="MLStat"/>
      <w:framePr w:w="2608" w:hSpace="408" w:wrap="around" w:vAnchor="page" w:hAnchor="page" w:xAlign="right" w:yAlign="bottom"/>
      <w:spacing w:before="0" w:after="0" w:line="240" w:lineRule="auto"/>
      <w:ind w:left="0" w:right="0" w:firstLine="0"/>
      <w:rPr>
        <w:rFonts w:ascii="Bosch Office Sans" w:hAnsi="Bosch Office Sans"/>
      </w:rPr>
    </w:pPr>
    <w:r>
      <w:rPr>
        <w:rFonts w:ascii="Bosch Office Sans" w:hAnsi="Bosch Office Sans"/>
        <w:sz w:val="12"/>
      </w:rPr>
      <w:t xml:space="preserve"> </w:t>
    </w:r>
  </w:p>
  <w:p w:rsidR="003E2B86" w:rsidRDefault="003E2B86">
    <w:pPr>
      <w:pStyle w:val="MLStat"/>
      <w:framePr w:w="2608" w:hSpace="408" w:wrap="around" w:vAnchor="page" w:hAnchor="page" w:xAlign="right" w:yAlign="bottom"/>
      <w:spacing w:before="0" w:after="0" w:line="240" w:lineRule="exact"/>
      <w:ind w:left="0" w:right="0" w:firstLine="0"/>
      <w:rPr>
        <w:rFonts w:ascii="Bosch Office Sans" w:hAnsi="Bosch Office Sans"/>
        <w:sz w:val="20"/>
      </w:rPr>
    </w:pPr>
    <w:bookmarkStart w:id="6" w:name="stPage"/>
    <w:bookmarkStart w:id="7" w:name="bkmFormat07"/>
    <w:r>
      <w:rPr>
        <w:rFonts w:ascii="Bosch Office Sans" w:hAnsi="Bosch Office Sans"/>
        <w:sz w:val="20"/>
      </w:rPr>
      <w:t>Page</w:t>
    </w:r>
    <w:bookmarkEnd w:id="6"/>
    <w:r>
      <w:rPr>
        <w:rFonts w:ascii="Bosch Office Sans" w:hAnsi="Bosch Office Sans"/>
        <w:sz w:val="20"/>
      </w:rPr>
      <w:t xml:space="preserve"> </w:t>
    </w:r>
    <w:r>
      <w:rPr>
        <w:rFonts w:ascii="Bosch Office Sans" w:hAnsi="Bosch Office Sans"/>
        <w:sz w:val="20"/>
      </w:rPr>
      <w:fldChar w:fldCharType="begin"/>
    </w:r>
    <w:r>
      <w:rPr>
        <w:rFonts w:ascii="Bosch Office Sans" w:hAnsi="Bosch Office Sans"/>
        <w:sz w:val="20"/>
      </w:rPr>
      <w:instrText xml:space="preserve"> PAGE  \* MERGEFORMAT </w:instrText>
    </w:r>
    <w:r>
      <w:rPr>
        <w:rFonts w:ascii="Bosch Office Sans" w:hAnsi="Bosch Office Sans"/>
        <w:sz w:val="20"/>
      </w:rPr>
      <w:fldChar w:fldCharType="separate"/>
    </w:r>
    <w:r w:rsidR="00225995">
      <w:rPr>
        <w:rFonts w:ascii="Bosch Office Sans" w:hAnsi="Bosch Office Sans"/>
        <w:sz w:val="20"/>
      </w:rPr>
      <w:t>1</w:t>
    </w:r>
    <w:r>
      <w:rPr>
        <w:rFonts w:ascii="Bosch Office Sans" w:hAnsi="Bosch Office Sans"/>
        <w:sz w:val="20"/>
      </w:rPr>
      <w:fldChar w:fldCharType="end"/>
    </w:r>
    <w:r>
      <w:rPr>
        <w:rFonts w:ascii="Bosch Office Sans" w:hAnsi="Bosch Office Sans"/>
        <w:sz w:val="20"/>
      </w:rPr>
      <w:t xml:space="preserve"> </w:t>
    </w:r>
    <w:bookmarkStart w:id="8" w:name="stPageOf"/>
    <w:r>
      <w:rPr>
        <w:rFonts w:ascii="Bosch Office Sans" w:hAnsi="Bosch Office Sans"/>
        <w:sz w:val="20"/>
      </w:rPr>
      <w:t>of</w:t>
    </w:r>
    <w:bookmarkEnd w:id="8"/>
    <w:r>
      <w:rPr>
        <w:rFonts w:ascii="Bosch Office Sans" w:hAnsi="Bosch Office Sans"/>
        <w:sz w:val="20"/>
      </w:rPr>
      <w:t xml:space="preserve"> </w:t>
    </w:r>
    <w:fldSimple w:instr=" NUMPAGES  \* MERGEFORMAT ">
      <w:r w:rsidR="00225995" w:rsidRPr="00225995">
        <w:rPr>
          <w:rFonts w:ascii="Bosch Office Sans" w:hAnsi="Bosch Office Sans"/>
          <w:sz w:val="20"/>
        </w:rPr>
        <w:t>3</w:t>
      </w:r>
    </w:fldSimple>
  </w:p>
  <w:bookmarkEnd w:id="7"/>
  <w:p w:rsidR="003E2B86" w:rsidRDefault="003E2B86">
    <w:pPr>
      <w:pStyle w:val="MLStat"/>
      <w:framePr w:w="2608" w:hSpace="408" w:wrap="around" w:vAnchor="page" w:hAnchor="page" w:xAlign="right" w:yAlign="bottom"/>
      <w:spacing w:before="0" w:after="0" w:line="680" w:lineRule="exact"/>
      <w:ind w:left="0" w:right="0" w:firstLine="0"/>
      <w:rPr>
        <w:rFonts w:ascii="Bosch Office Sans" w:hAnsi="Bosch Office Sans"/>
      </w:rPr>
    </w:pPr>
  </w:p>
  <w:p w:rsidR="003E2B86" w:rsidRDefault="003E2B86">
    <w:pPr>
      <w:pStyle w:val="MLStat"/>
      <w:framePr w:w="2608" w:hSpace="408" w:wrap="around" w:vAnchor="page" w:hAnchor="page" w:xAlign="right" w:yAlign="bottom"/>
      <w:spacing w:before="0" w:after="0" w:line="240" w:lineRule="auto"/>
      <w:ind w:left="0" w:right="0" w:firstLine="0"/>
      <w:rPr>
        <w:rFonts w:ascii="Bosch Office Sans" w:hAnsi="Bosch Office Sans"/>
      </w:rPr>
    </w:pPr>
  </w:p>
  <w:p w:rsidR="003E2B86" w:rsidRDefault="003E2B86">
    <w:pP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73B" w:rsidRDefault="00E9473B">
      <w:r>
        <w:separator/>
      </w:r>
    </w:p>
  </w:footnote>
  <w:footnote w:type="continuationSeparator" w:id="0">
    <w:p w:rsidR="00E9473B" w:rsidRDefault="00E94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014"/>
      <w:gridCol w:w="5537"/>
      <w:gridCol w:w="1800"/>
    </w:tblGrid>
    <w:tr w:rsidR="003E2B86" w:rsidTr="00707992">
      <w:trPr>
        <w:cantSplit/>
      </w:trPr>
      <w:tc>
        <w:tcPr>
          <w:tcW w:w="2014" w:type="dxa"/>
          <w:vMerge w:val="restart"/>
        </w:tcPr>
        <w:p w:rsidR="003E2B86" w:rsidRDefault="003E2B86" w:rsidP="00707992">
          <w:pPr>
            <w:pStyle w:val="Header"/>
            <w:spacing w:before="180"/>
            <w:jc w:val="center"/>
            <w:rPr>
              <w:b/>
              <w:noProof/>
              <w:color w:val="FF0000"/>
              <w:sz w:val="18"/>
            </w:rPr>
          </w:pPr>
          <w:r>
            <w:rPr>
              <w:b/>
              <w:noProof/>
              <w:color w:val="FF0000"/>
              <w:sz w:val="18"/>
              <w:lang w:eastAsia="zh-TW"/>
            </w:rPr>
            <w:drawing>
              <wp:inline distT="0" distB="0" distL="0" distR="0">
                <wp:extent cx="887095" cy="298450"/>
                <wp:effectExtent l="0" t="0" r="8255" b="6350"/>
                <wp:docPr id="1" name="Picture 1" descr="ank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er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095" cy="298450"/>
                        </a:xfrm>
                        <a:prstGeom prst="rect">
                          <a:avLst/>
                        </a:prstGeom>
                        <a:noFill/>
                        <a:ln>
                          <a:noFill/>
                        </a:ln>
                      </pic:spPr>
                    </pic:pic>
                  </a:graphicData>
                </a:graphic>
              </wp:inline>
            </w:drawing>
          </w:r>
        </w:p>
        <w:p w:rsidR="003E2B86" w:rsidRDefault="003E2B86" w:rsidP="00707992">
          <w:pPr>
            <w:pStyle w:val="Header"/>
            <w:jc w:val="center"/>
            <w:rPr>
              <w:b/>
              <w:noProof/>
              <w:color w:val="FF0000"/>
              <w:sz w:val="18"/>
            </w:rPr>
          </w:pPr>
          <w:r>
            <w:rPr>
              <w:b/>
              <w:noProof/>
              <w:color w:val="FF0000"/>
              <w:sz w:val="18"/>
            </w:rPr>
            <w:t>Security Systems</w:t>
          </w:r>
        </w:p>
        <w:p w:rsidR="003E2B86" w:rsidRDefault="003E2B86" w:rsidP="00833694">
          <w:pPr>
            <w:pStyle w:val="Header"/>
            <w:spacing w:before="60" w:after="60"/>
            <w:jc w:val="center"/>
          </w:pPr>
        </w:p>
      </w:tc>
      <w:tc>
        <w:tcPr>
          <w:tcW w:w="5537" w:type="dxa"/>
          <w:tcBorders>
            <w:bottom w:val="nil"/>
          </w:tcBorders>
        </w:tcPr>
        <w:p w:rsidR="003E2B86" w:rsidRDefault="003E2B86" w:rsidP="00707992">
          <w:pPr>
            <w:pStyle w:val="Header"/>
            <w:spacing w:before="60" w:after="60"/>
            <w:jc w:val="center"/>
          </w:pPr>
          <w:r>
            <w:rPr>
              <w:b/>
              <w:sz w:val="24"/>
            </w:rPr>
            <w:t>Product Tests Report</w:t>
          </w:r>
        </w:p>
      </w:tc>
      <w:tc>
        <w:tcPr>
          <w:tcW w:w="1800" w:type="dxa"/>
        </w:tcPr>
        <w:p w:rsidR="003E2B86" w:rsidRDefault="003E2B86" w:rsidP="00707992">
          <w:pPr>
            <w:pStyle w:val="Header"/>
            <w:spacing w:before="80" w:after="60"/>
            <w:jc w:val="center"/>
            <w:rPr>
              <w:sz w:val="18"/>
            </w:rPr>
          </w:pPr>
        </w:p>
      </w:tc>
    </w:tr>
    <w:tr w:rsidR="003E2B86" w:rsidTr="00707992">
      <w:trPr>
        <w:cantSplit/>
      </w:trPr>
      <w:tc>
        <w:tcPr>
          <w:tcW w:w="2014" w:type="dxa"/>
          <w:vMerge/>
          <w:shd w:val="clear" w:color="auto" w:fill="auto"/>
        </w:tcPr>
        <w:p w:rsidR="003E2B86" w:rsidRDefault="003E2B86" w:rsidP="00707992">
          <w:pPr>
            <w:pStyle w:val="Header"/>
            <w:spacing w:before="60" w:after="60"/>
            <w:jc w:val="center"/>
          </w:pPr>
        </w:p>
      </w:tc>
      <w:tc>
        <w:tcPr>
          <w:tcW w:w="5537" w:type="dxa"/>
          <w:tcBorders>
            <w:top w:val="nil"/>
          </w:tcBorders>
        </w:tcPr>
        <w:p w:rsidR="003E2B86" w:rsidRDefault="003E2B86" w:rsidP="00707992">
          <w:pPr>
            <w:pStyle w:val="Header"/>
            <w:spacing w:before="60" w:after="60"/>
            <w:jc w:val="center"/>
          </w:pPr>
        </w:p>
      </w:tc>
      <w:tc>
        <w:tcPr>
          <w:tcW w:w="1800" w:type="dxa"/>
        </w:tcPr>
        <w:p w:rsidR="003E2B86" w:rsidRDefault="003E2B86" w:rsidP="00707992">
          <w:pPr>
            <w:pStyle w:val="Header"/>
            <w:spacing w:before="80" w:after="60"/>
            <w:jc w:val="center"/>
            <w:rPr>
              <w:sz w:val="18"/>
            </w:rPr>
          </w:pPr>
          <w:r>
            <w:rPr>
              <w:sz w:val="18"/>
            </w:rPr>
            <w:fldChar w:fldCharType="begin"/>
          </w:r>
          <w:r>
            <w:rPr>
              <w:sz w:val="18"/>
            </w:rPr>
            <w:instrText xml:space="preserve"> DATE  \@ "d MMMM yyyy" </w:instrText>
          </w:r>
          <w:r>
            <w:rPr>
              <w:sz w:val="18"/>
            </w:rPr>
            <w:fldChar w:fldCharType="separate"/>
          </w:r>
          <w:r w:rsidR="002405BE">
            <w:rPr>
              <w:noProof/>
              <w:sz w:val="18"/>
            </w:rPr>
            <w:t>20 January 2017</w:t>
          </w:r>
          <w:r>
            <w:rPr>
              <w:sz w:val="18"/>
            </w:rPr>
            <w:fldChar w:fldCharType="end"/>
          </w:r>
        </w:p>
      </w:tc>
    </w:tr>
    <w:tr w:rsidR="003E2B86" w:rsidTr="00AE08E9">
      <w:tc>
        <w:tcPr>
          <w:tcW w:w="2014" w:type="dxa"/>
          <w:vMerge/>
        </w:tcPr>
        <w:p w:rsidR="003E2B86" w:rsidRDefault="003E2B86" w:rsidP="00707992">
          <w:pPr>
            <w:pStyle w:val="Header"/>
            <w:spacing w:before="60" w:after="60"/>
            <w:jc w:val="center"/>
          </w:pPr>
        </w:p>
      </w:tc>
      <w:tc>
        <w:tcPr>
          <w:tcW w:w="5537" w:type="dxa"/>
        </w:tcPr>
        <w:p w:rsidR="003E2B86" w:rsidRPr="008E5EB4" w:rsidRDefault="003E2B86" w:rsidP="008B4871">
          <w:pPr>
            <w:pStyle w:val="Header"/>
            <w:spacing w:before="60" w:after="60"/>
            <w:jc w:val="center"/>
            <w:rPr>
              <w:sz w:val="18"/>
            </w:rPr>
          </w:pPr>
          <w:r w:rsidRPr="002E1FA1">
            <w:rPr>
              <w:sz w:val="20"/>
              <w:szCs w:val="20"/>
            </w:rPr>
            <w:t>TO WHOM IT MAY CONCERN</w:t>
          </w:r>
        </w:p>
      </w:tc>
      <w:tc>
        <w:tcPr>
          <w:tcW w:w="1800" w:type="dxa"/>
        </w:tcPr>
        <w:p w:rsidR="003E2B86" w:rsidRDefault="003E2B86" w:rsidP="00707992">
          <w:pPr>
            <w:pStyle w:val="Header"/>
            <w:spacing w:before="80" w:after="60"/>
            <w:jc w:val="center"/>
            <w:rPr>
              <w:sz w:val="18"/>
            </w:rPr>
          </w:pPr>
          <w:r>
            <w:rPr>
              <w:sz w:val="18"/>
            </w:rPr>
            <w:t xml:space="preserve">Page: </w:t>
          </w:r>
          <w:r w:rsidRPr="00474E80">
            <w:rPr>
              <w:rStyle w:val="PageNumber"/>
              <w:sz w:val="18"/>
              <w:szCs w:val="18"/>
            </w:rPr>
            <w:fldChar w:fldCharType="begin"/>
          </w:r>
          <w:r w:rsidRPr="00474E80">
            <w:rPr>
              <w:rStyle w:val="PageNumber"/>
              <w:sz w:val="18"/>
              <w:szCs w:val="18"/>
            </w:rPr>
            <w:instrText xml:space="preserve"> PAGE </w:instrText>
          </w:r>
          <w:r w:rsidRPr="00474E80">
            <w:rPr>
              <w:rStyle w:val="PageNumber"/>
              <w:sz w:val="18"/>
              <w:szCs w:val="18"/>
            </w:rPr>
            <w:fldChar w:fldCharType="separate"/>
          </w:r>
          <w:r w:rsidR="00225995">
            <w:rPr>
              <w:rStyle w:val="PageNumber"/>
              <w:noProof/>
              <w:sz w:val="18"/>
              <w:szCs w:val="18"/>
            </w:rPr>
            <w:t>2</w:t>
          </w:r>
          <w:r w:rsidRPr="00474E80">
            <w:rPr>
              <w:rStyle w:val="PageNumber"/>
              <w:sz w:val="18"/>
              <w:szCs w:val="18"/>
            </w:rPr>
            <w:fldChar w:fldCharType="end"/>
          </w:r>
          <w:r w:rsidRPr="00474E80">
            <w:rPr>
              <w:rStyle w:val="PageNumber"/>
              <w:sz w:val="18"/>
              <w:szCs w:val="18"/>
            </w:rPr>
            <w:t xml:space="preserve"> of </w:t>
          </w:r>
          <w:r w:rsidRPr="00474E80">
            <w:rPr>
              <w:rStyle w:val="PageNumber"/>
              <w:sz w:val="18"/>
              <w:szCs w:val="18"/>
            </w:rPr>
            <w:fldChar w:fldCharType="begin"/>
          </w:r>
          <w:r w:rsidRPr="00474E80">
            <w:rPr>
              <w:rStyle w:val="PageNumber"/>
              <w:sz w:val="18"/>
              <w:szCs w:val="18"/>
            </w:rPr>
            <w:instrText xml:space="preserve"> NUMPAGES </w:instrText>
          </w:r>
          <w:r w:rsidRPr="00474E80">
            <w:rPr>
              <w:rStyle w:val="PageNumber"/>
              <w:sz w:val="18"/>
              <w:szCs w:val="18"/>
            </w:rPr>
            <w:fldChar w:fldCharType="separate"/>
          </w:r>
          <w:r w:rsidR="00225995">
            <w:rPr>
              <w:rStyle w:val="PageNumber"/>
              <w:noProof/>
              <w:sz w:val="18"/>
              <w:szCs w:val="18"/>
            </w:rPr>
            <w:t>3</w:t>
          </w:r>
          <w:r w:rsidRPr="00474E80">
            <w:rPr>
              <w:rStyle w:val="PageNumber"/>
              <w:sz w:val="18"/>
              <w:szCs w:val="18"/>
            </w:rPr>
            <w:fldChar w:fldCharType="end"/>
          </w:r>
        </w:p>
      </w:tc>
    </w:tr>
  </w:tbl>
  <w:p w:rsidR="003E2B86" w:rsidRPr="00D8430B" w:rsidRDefault="003E2B86" w:rsidP="00D84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014"/>
      <w:gridCol w:w="5537"/>
      <w:gridCol w:w="1800"/>
    </w:tblGrid>
    <w:tr w:rsidR="003E2B86" w:rsidTr="00BE2B89">
      <w:trPr>
        <w:cantSplit/>
      </w:trPr>
      <w:tc>
        <w:tcPr>
          <w:tcW w:w="2014" w:type="dxa"/>
          <w:vMerge w:val="restart"/>
        </w:tcPr>
        <w:p w:rsidR="003E2B86" w:rsidRDefault="003E2B86" w:rsidP="00BE2B89">
          <w:pPr>
            <w:pStyle w:val="Header"/>
            <w:spacing w:before="180"/>
            <w:jc w:val="center"/>
            <w:rPr>
              <w:b/>
              <w:noProof/>
              <w:color w:val="FF0000"/>
              <w:sz w:val="18"/>
            </w:rPr>
          </w:pPr>
          <w:r>
            <w:rPr>
              <w:b/>
              <w:noProof/>
              <w:color w:val="FF0000"/>
              <w:sz w:val="18"/>
              <w:lang w:eastAsia="zh-TW"/>
            </w:rPr>
            <w:drawing>
              <wp:inline distT="0" distB="0" distL="0" distR="0">
                <wp:extent cx="887095" cy="298450"/>
                <wp:effectExtent l="0" t="0" r="8255" b="6350"/>
                <wp:docPr id="2" name="Picture 2" descr="ank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ker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095" cy="298450"/>
                        </a:xfrm>
                        <a:prstGeom prst="rect">
                          <a:avLst/>
                        </a:prstGeom>
                        <a:noFill/>
                        <a:ln>
                          <a:noFill/>
                        </a:ln>
                      </pic:spPr>
                    </pic:pic>
                  </a:graphicData>
                </a:graphic>
              </wp:inline>
            </w:drawing>
          </w:r>
        </w:p>
        <w:p w:rsidR="003E2B86" w:rsidRDefault="003E2B86" w:rsidP="00BE2B89">
          <w:pPr>
            <w:pStyle w:val="Header"/>
            <w:jc w:val="center"/>
            <w:rPr>
              <w:b/>
              <w:noProof/>
              <w:color w:val="FF0000"/>
              <w:sz w:val="18"/>
            </w:rPr>
          </w:pPr>
          <w:r>
            <w:rPr>
              <w:b/>
              <w:noProof/>
              <w:color w:val="FF0000"/>
              <w:sz w:val="18"/>
            </w:rPr>
            <w:t>Security Systems</w:t>
          </w:r>
        </w:p>
        <w:p w:rsidR="00E94289" w:rsidRDefault="003E2B86" w:rsidP="00E94289">
          <w:pPr>
            <w:pStyle w:val="Default"/>
            <w:jc w:val="right"/>
          </w:pPr>
          <w:r w:rsidRPr="00CE59A2">
            <w:rPr>
              <w:sz w:val="22"/>
            </w:rPr>
            <w:t xml:space="preserve"> </w:t>
          </w:r>
        </w:p>
        <w:p w:rsidR="003E2B86" w:rsidRDefault="003E2B86" w:rsidP="00CE59A2">
          <w:pPr>
            <w:pStyle w:val="Header"/>
            <w:jc w:val="right"/>
          </w:pPr>
        </w:p>
      </w:tc>
      <w:tc>
        <w:tcPr>
          <w:tcW w:w="5537" w:type="dxa"/>
          <w:tcBorders>
            <w:bottom w:val="nil"/>
          </w:tcBorders>
        </w:tcPr>
        <w:p w:rsidR="003E2B86" w:rsidRDefault="003E2B86" w:rsidP="00BE2B89">
          <w:pPr>
            <w:pStyle w:val="Header"/>
            <w:spacing w:before="60" w:after="60"/>
            <w:jc w:val="center"/>
          </w:pPr>
          <w:r>
            <w:rPr>
              <w:b/>
              <w:sz w:val="24"/>
            </w:rPr>
            <w:t>Product Tests Report</w:t>
          </w:r>
        </w:p>
      </w:tc>
      <w:tc>
        <w:tcPr>
          <w:tcW w:w="1800" w:type="dxa"/>
        </w:tcPr>
        <w:p w:rsidR="003E2B86" w:rsidRDefault="003E2B86" w:rsidP="00BE2B89">
          <w:pPr>
            <w:pStyle w:val="Header"/>
            <w:spacing w:before="80" w:after="60"/>
            <w:jc w:val="center"/>
            <w:rPr>
              <w:sz w:val="18"/>
            </w:rPr>
          </w:pPr>
        </w:p>
      </w:tc>
    </w:tr>
    <w:tr w:rsidR="003E2B86" w:rsidTr="00BE2B89">
      <w:trPr>
        <w:cantSplit/>
      </w:trPr>
      <w:tc>
        <w:tcPr>
          <w:tcW w:w="2014" w:type="dxa"/>
          <w:vMerge/>
          <w:shd w:val="clear" w:color="auto" w:fill="auto"/>
        </w:tcPr>
        <w:p w:rsidR="003E2B86" w:rsidRDefault="003E2B86" w:rsidP="00BE2B89">
          <w:pPr>
            <w:pStyle w:val="Header"/>
            <w:spacing w:before="60" w:after="60"/>
            <w:jc w:val="center"/>
          </w:pPr>
        </w:p>
      </w:tc>
      <w:tc>
        <w:tcPr>
          <w:tcW w:w="5537" w:type="dxa"/>
          <w:tcBorders>
            <w:top w:val="nil"/>
          </w:tcBorders>
        </w:tcPr>
        <w:p w:rsidR="003E2B86" w:rsidRDefault="003E2B86" w:rsidP="00BE2B89">
          <w:pPr>
            <w:pStyle w:val="Header"/>
            <w:spacing w:before="60" w:after="60"/>
            <w:jc w:val="center"/>
          </w:pPr>
        </w:p>
      </w:tc>
      <w:tc>
        <w:tcPr>
          <w:tcW w:w="1800" w:type="dxa"/>
        </w:tcPr>
        <w:p w:rsidR="003E2B86" w:rsidRDefault="003E2B86" w:rsidP="00BE2B89">
          <w:pPr>
            <w:pStyle w:val="Header"/>
            <w:spacing w:before="80" w:after="60"/>
            <w:jc w:val="center"/>
            <w:rPr>
              <w:sz w:val="18"/>
            </w:rPr>
          </w:pPr>
          <w:r>
            <w:rPr>
              <w:sz w:val="18"/>
            </w:rPr>
            <w:fldChar w:fldCharType="begin"/>
          </w:r>
          <w:r>
            <w:rPr>
              <w:sz w:val="18"/>
            </w:rPr>
            <w:instrText xml:space="preserve"> DATE  \@ "d MMMM yyyy" </w:instrText>
          </w:r>
          <w:r>
            <w:rPr>
              <w:sz w:val="18"/>
            </w:rPr>
            <w:fldChar w:fldCharType="separate"/>
          </w:r>
          <w:r w:rsidR="002405BE">
            <w:rPr>
              <w:noProof/>
              <w:sz w:val="18"/>
            </w:rPr>
            <w:t>20 January 2017</w:t>
          </w:r>
          <w:r>
            <w:rPr>
              <w:sz w:val="18"/>
            </w:rPr>
            <w:fldChar w:fldCharType="end"/>
          </w:r>
        </w:p>
      </w:tc>
    </w:tr>
    <w:tr w:rsidR="003E2B86" w:rsidTr="00AE08E9">
      <w:tc>
        <w:tcPr>
          <w:tcW w:w="2014" w:type="dxa"/>
          <w:vMerge/>
        </w:tcPr>
        <w:p w:rsidR="003E2B86" w:rsidRDefault="003E2B86" w:rsidP="00BE2B89">
          <w:pPr>
            <w:pStyle w:val="Header"/>
            <w:spacing w:before="60" w:after="60"/>
            <w:jc w:val="center"/>
          </w:pPr>
        </w:p>
      </w:tc>
      <w:tc>
        <w:tcPr>
          <w:tcW w:w="5537" w:type="dxa"/>
        </w:tcPr>
        <w:p w:rsidR="003E2B86" w:rsidRPr="002E1FA1" w:rsidRDefault="003E2B86" w:rsidP="002E1FA1">
          <w:pPr>
            <w:pStyle w:val="Header"/>
            <w:spacing w:before="60" w:after="60"/>
            <w:jc w:val="center"/>
            <w:rPr>
              <w:sz w:val="20"/>
              <w:szCs w:val="20"/>
            </w:rPr>
          </w:pPr>
          <w:r w:rsidRPr="002E1FA1">
            <w:rPr>
              <w:sz w:val="20"/>
              <w:szCs w:val="20"/>
            </w:rPr>
            <w:t>TO WHOM IT MAY CONCERN</w:t>
          </w:r>
        </w:p>
      </w:tc>
      <w:tc>
        <w:tcPr>
          <w:tcW w:w="1800" w:type="dxa"/>
        </w:tcPr>
        <w:p w:rsidR="003E2B86" w:rsidRDefault="003E2B86" w:rsidP="00BE2B89">
          <w:pPr>
            <w:pStyle w:val="Header"/>
            <w:spacing w:before="80" w:after="60"/>
            <w:jc w:val="center"/>
            <w:rPr>
              <w:sz w:val="18"/>
            </w:rPr>
          </w:pPr>
          <w:r>
            <w:rPr>
              <w:sz w:val="18"/>
            </w:rPr>
            <w:t xml:space="preserve">Page: </w:t>
          </w:r>
          <w:r w:rsidRPr="00474E80">
            <w:rPr>
              <w:rStyle w:val="PageNumber"/>
              <w:sz w:val="18"/>
              <w:szCs w:val="18"/>
            </w:rPr>
            <w:fldChar w:fldCharType="begin"/>
          </w:r>
          <w:r w:rsidRPr="00474E80">
            <w:rPr>
              <w:rStyle w:val="PageNumber"/>
              <w:sz w:val="18"/>
              <w:szCs w:val="18"/>
            </w:rPr>
            <w:instrText xml:space="preserve"> PAGE </w:instrText>
          </w:r>
          <w:r w:rsidRPr="00474E80">
            <w:rPr>
              <w:rStyle w:val="PageNumber"/>
              <w:sz w:val="18"/>
              <w:szCs w:val="18"/>
            </w:rPr>
            <w:fldChar w:fldCharType="separate"/>
          </w:r>
          <w:r w:rsidR="00225995">
            <w:rPr>
              <w:rStyle w:val="PageNumber"/>
              <w:noProof/>
              <w:sz w:val="18"/>
              <w:szCs w:val="18"/>
            </w:rPr>
            <w:t>1</w:t>
          </w:r>
          <w:r w:rsidRPr="00474E80">
            <w:rPr>
              <w:rStyle w:val="PageNumber"/>
              <w:sz w:val="18"/>
              <w:szCs w:val="18"/>
            </w:rPr>
            <w:fldChar w:fldCharType="end"/>
          </w:r>
          <w:r w:rsidRPr="00474E80">
            <w:rPr>
              <w:rStyle w:val="PageNumber"/>
              <w:sz w:val="18"/>
              <w:szCs w:val="18"/>
            </w:rPr>
            <w:t xml:space="preserve"> of </w:t>
          </w:r>
          <w:r w:rsidRPr="00474E80">
            <w:rPr>
              <w:rStyle w:val="PageNumber"/>
              <w:sz w:val="18"/>
              <w:szCs w:val="18"/>
            </w:rPr>
            <w:fldChar w:fldCharType="begin"/>
          </w:r>
          <w:r w:rsidRPr="00474E80">
            <w:rPr>
              <w:rStyle w:val="PageNumber"/>
              <w:sz w:val="18"/>
              <w:szCs w:val="18"/>
            </w:rPr>
            <w:instrText xml:space="preserve"> NUMPAGES </w:instrText>
          </w:r>
          <w:r w:rsidRPr="00474E80">
            <w:rPr>
              <w:rStyle w:val="PageNumber"/>
              <w:sz w:val="18"/>
              <w:szCs w:val="18"/>
            </w:rPr>
            <w:fldChar w:fldCharType="separate"/>
          </w:r>
          <w:r w:rsidR="00225995">
            <w:rPr>
              <w:rStyle w:val="PageNumber"/>
              <w:noProof/>
              <w:sz w:val="18"/>
              <w:szCs w:val="18"/>
            </w:rPr>
            <w:t>3</w:t>
          </w:r>
          <w:r w:rsidRPr="00474E80">
            <w:rPr>
              <w:rStyle w:val="PageNumber"/>
              <w:sz w:val="18"/>
              <w:szCs w:val="18"/>
            </w:rPr>
            <w:fldChar w:fldCharType="end"/>
          </w:r>
        </w:p>
      </w:tc>
    </w:tr>
  </w:tbl>
  <w:p w:rsidR="003E2B86" w:rsidRDefault="003E2B86" w:rsidP="00090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E42"/>
    <w:multiLevelType w:val="hybridMultilevel"/>
    <w:tmpl w:val="6E60E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81BCB"/>
    <w:multiLevelType w:val="hybridMultilevel"/>
    <w:tmpl w:val="9CC83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07EF3"/>
    <w:multiLevelType w:val="hybridMultilevel"/>
    <w:tmpl w:val="0066B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7B"/>
    <w:rsid w:val="00000411"/>
    <w:rsid w:val="00000C3D"/>
    <w:rsid w:val="0002270A"/>
    <w:rsid w:val="00026DC4"/>
    <w:rsid w:val="00030DF1"/>
    <w:rsid w:val="00034C77"/>
    <w:rsid w:val="00050038"/>
    <w:rsid w:val="00057FA4"/>
    <w:rsid w:val="00060221"/>
    <w:rsid w:val="00060C41"/>
    <w:rsid w:val="00064D52"/>
    <w:rsid w:val="00065AFC"/>
    <w:rsid w:val="00066E8D"/>
    <w:rsid w:val="000711A4"/>
    <w:rsid w:val="00084610"/>
    <w:rsid w:val="00087541"/>
    <w:rsid w:val="000906CF"/>
    <w:rsid w:val="00090A2F"/>
    <w:rsid w:val="000913D5"/>
    <w:rsid w:val="00091E92"/>
    <w:rsid w:val="00092402"/>
    <w:rsid w:val="000A4087"/>
    <w:rsid w:val="000B0432"/>
    <w:rsid w:val="000C15A4"/>
    <w:rsid w:val="000C1CD7"/>
    <w:rsid w:val="000C292D"/>
    <w:rsid w:val="000C3A1A"/>
    <w:rsid w:val="000D1A3B"/>
    <w:rsid w:val="000D7988"/>
    <w:rsid w:val="000E5A88"/>
    <w:rsid w:val="000E5F7B"/>
    <w:rsid w:val="000F166B"/>
    <w:rsid w:val="000F6919"/>
    <w:rsid w:val="000F6BCF"/>
    <w:rsid w:val="00103105"/>
    <w:rsid w:val="001048F0"/>
    <w:rsid w:val="001050C1"/>
    <w:rsid w:val="00105A59"/>
    <w:rsid w:val="00114D03"/>
    <w:rsid w:val="001230DA"/>
    <w:rsid w:val="0012491C"/>
    <w:rsid w:val="00131978"/>
    <w:rsid w:val="001360F0"/>
    <w:rsid w:val="00136B49"/>
    <w:rsid w:val="001524DA"/>
    <w:rsid w:val="001550B6"/>
    <w:rsid w:val="00165F04"/>
    <w:rsid w:val="00166006"/>
    <w:rsid w:val="00170A53"/>
    <w:rsid w:val="001752A7"/>
    <w:rsid w:val="001753C6"/>
    <w:rsid w:val="001819F2"/>
    <w:rsid w:val="00186C45"/>
    <w:rsid w:val="001877EF"/>
    <w:rsid w:val="001934B8"/>
    <w:rsid w:val="001938F2"/>
    <w:rsid w:val="00197966"/>
    <w:rsid w:val="001A7083"/>
    <w:rsid w:val="001B079C"/>
    <w:rsid w:val="001B4DE8"/>
    <w:rsid w:val="001B7AFF"/>
    <w:rsid w:val="001C3C16"/>
    <w:rsid w:val="001C3FD6"/>
    <w:rsid w:val="001C4BA6"/>
    <w:rsid w:val="001C5609"/>
    <w:rsid w:val="001E1D08"/>
    <w:rsid w:val="001E4A35"/>
    <w:rsid w:val="001E53A6"/>
    <w:rsid w:val="00200543"/>
    <w:rsid w:val="00200E9F"/>
    <w:rsid w:val="00200FF7"/>
    <w:rsid w:val="002010A1"/>
    <w:rsid w:val="002159D8"/>
    <w:rsid w:val="00217104"/>
    <w:rsid w:val="002228C1"/>
    <w:rsid w:val="00225995"/>
    <w:rsid w:val="00225FCE"/>
    <w:rsid w:val="00227AA4"/>
    <w:rsid w:val="002313A3"/>
    <w:rsid w:val="002405BE"/>
    <w:rsid w:val="002423E7"/>
    <w:rsid w:val="002443DE"/>
    <w:rsid w:val="00245C57"/>
    <w:rsid w:val="00252E9B"/>
    <w:rsid w:val="002624DB"/>
    <w:rsid w:val="002727EE"/>
    <w:rsid w:val="00274622"/>
    <w:rsid w:val="0028075F"/>
    <w:rsid w:val="00280E3B"/>
    <w:rsid w:val="00290A61"/>
    <w:rsid w:val="00290B1E"/>
    <w:rsid w:val="00292947"/>
    <w:rsid w:val="0029463C"/>
    <w:rsid w:val="00297565"/>
    <w:rsid w:val="002977EF"/>
    <w:rsid w:val="002A3061"/>
    <w:rsid w:val="002A7918"/>
    <w:rsid w:val="002A7B70"/>
    <w:rsid w:val="002B1055"/>
    <w:rsid w:val="002B19F8"/>
    <w:rsid w:val="002B5CD6"/>
    <w:rsid w:val="002C4858"/>
    <w:rsid w:val="002C5118"/>
    <w:rsid w:val="002D15E7"/>
    <w:rsid w:val="002D27D1"/>
    <w:rsid w:val="002D45F6"/>
    <w:rsid w:val="002E1D1F"/>
    <w:rsid w:val="002E1FA1"/>
    <w:rsid w:val="002E264B"/>
    <w:rsid w:val="002E583E"/>
    <w:rsid w:val="002E60B6"/>
    <w:rsid w:val="002F123E"/>
    <w:rsid w:val="00304843"/>
    <w:rsid w:val="00307242"/>
    <w:rsid w:val="003134E5"/>
    <w:rsid w:val="00317E5E"/>
    <w:rsid w:val="00334542"/>
    <w:rsid w:val="003347EA"/>
    <w:rsid w:val="003367DD"/>
    <w:rsid w:val="00336E18"/>
    <w:rsid w:val="00343775"/>
    <w:rsid w:val="003456B2"/>
    <w:rsid w:val="003525D4"/>
    <w:rsid w:val="00363774"/>
    <w:rsid w:val="00367D40"/>
    <w:rsid w:val="00373899"/>
    <w:rsid w:val="00377008"/>
    <w:rsid w:val="0038200E"/>
    <w:rsid w:val="00383C23"/>
    <w:rsid w:val="00385693"/>
    <w:rsid w:val="00386A65"/>
    <w:rsid w:val="00387026"/>
    <w:rsid w:val="00394E29"/>
    <w:rsid w:val="003A5876"/>
    <w:rsid w:val="003B5F9F"/>
    <w:rsid w:val="003B70A2"/>
    <w:rsid w:val="003C1967"/>
    <w:rsid w:val="003C3522"/>
    <w:rsid w:val="003D122A"/>
    <w:rsid w:val="003D76BF"/>
    <w:rsid w:val="003D77E4"/>
    <w:rsid w:val="003E0855"/>
    <w:rsid w:val="003E2B86"/>
    <w:rsid w:val="003E4631"/>
    <w:rsid w:val="003E5507"/>
    <w:rsid w:val="003F15EA"/>
    <w:rsid w:val="003F1B41"/>
    <w:rsid w:val="003F252B"/>
    <w:rsid w:val="003F3339"/>
    <w:rsid w:val="003F4EC0"/>
    <w:rsid w:val="00400998"/>
    <w:rsid w:val="00402D11"/>
    <w:rsid w:val="00404AB2"/>
    <w:rsid w:val="00410202"/>
    <w:rsid w:val="00412CBA"/>
    <w:rsid w:val="00421487"/>
    <w:rsid w:val="00423397"/>
    <w:rsid w:val="00423658"/>
    <w:rsid w:val="00424D74"/>
    <w:rsid w:val="004261E9"/>
    <w:rsid w:val="00435008"/>
    <w:rsid w:val="00441DE3"/>
    <w:rsid w:val="004425B8"/>
    <w:rsid w:val="00446699"/>
    <w:rsid w:val="00460558"/>
    <w:rsid w:val="00462B20"/>
    <w:rsid w:val="004713F8"/>
    <w:rsid w:val="0047755D"/>
    <w:rsid w:val="004849F3"/>
    <w:rsid w:val="00484CA2"/>
    <w:rsid w:val="00490159"/>
    <w:rsid w:val="004928D7"/>
    <w:rsid w:val="004933F4"/>
    <w:rsid w:val="0049414D"/>
    <w:rsid w:val="004A1B3D"/>
    <w:rsid w:val="004A58B4"/>
    <w:rsid w:val="004A6037"/>
    <w:rsid w:val="004A79D8"/>
    <w:rsid w:val="004B0EBA"/>
    <w:rsid w:val="004D0F8D"/>
    <w:rsid w:val="004D3609"/>
    <w:rsid w:val="004D4B0E"/>
    <w:rsid w:val="004E3D98"/>
    <w:rsid w:val="004F0E81"/>
    <w:rsid w:val="0050028C"/>
    <w:rsid w:val="00501A34"/>
    <w:rsid w:val="00503BAA"/>
    <w:rsid w:val="005118E8"/>
    <w:rsid w:val="0051612A"/>
    <w:rsid w:val="00537205"/>
    <w:rsid w:val="00541C68"/>
    <w:rsid w:val="00560C70"/>
    <w:rsid w:val="00563524"/>
    <w:rsid w:val="00564FC5"/>
    <w:rsid w:val="00565369"/>
    <w:rsid w:val="00565ADD"/>
    <w:rsid w:val="00574F6D"/>
    <w:rsid w:val="00585ABB"/>
    <w:rsid w:val="0058691B"/>
    <w:rsid w:val="005917BC"/>
    <w:rsid w:val="00591B69"/>
    <w:rsid w:val="005936B2"/>
    <w:rsid w:val="00594C35"/>
    <w:rsid w:val="005A36CB"/>
    <w:rsid w:val="005B78A0"/>
    <w:rsid w:val="005B7ACF"/>
    <w:rsid w:val="005D0DDF"/>
    <w:rsid w:val="005D26CD"/>
    <w:rsid w:val="005D4B72"/>
    <w:rsid w:val="005D51FC"/>
    <w:rsid w:val="005D6224"/>
    <w:rsid w:val="005E3365"/>
    <w:rsid w:val="005E48D5"/>
    <w:rsid w:val="005E5313"/>
    <w:rsid w:val="005F5DD3"/>
    <w:rsid w:val="00605192"/>
    <w:rsid w:val="00605AF7"/>
    <w:rsid w:val="00611E0D"/>
    <w:rsid w:val="0062086D"/>
    <w:rsid w:val="00623F7D"/>
    <w:rsid w:val="006257C3"/>
    <w:rsid w:val="00631482"/>
    <w:rsid w:val="00631BCC"/>
    <w:rsid w:val="00631D75"/>
    <w:rsid w:val="00643840"/>
    <w:rsid w:val="0064461F"/>
    <w:rsid w:val="0064466E"/>
    <w:rsid w:val="00660630"/>
    <w:rsid w:val="006606C3"/>
    <w:rsid w:val="00663F44"/>
    <w:rsid w:val="0066410C"/>
    <w:rsid w:val="00672C1E"/>
    <w:rsid w:val="00675FC2"/>
    <w:rsid w:val="0068378C"/>
    <w:rsid w:val="006854A1"/>
    <w:rsid w:val="0069259C"/>
    <w:rsid w:val="00693AE1"/>
    <w:rsid w:val="00696AFA"/>
    <w:rsid w:val="006A2E1E"/>
    <w:rsid w:val="006A2E1F"/>
    <w:rsid w:val="006A5D8E"/>
    <w:rsid w:val="006A662D"/>
    <w:rsid w:val="006A70D8"/>
    <w:rsid w:val="006B0277"/>
    <w:rsid w:val="006B0662"/>
    <w:rsid w:val="006B0843"/>
    <w:rsid w:val="006B2A1D"/>
    <w:rsid w:val="006B463D"/>
    <w:rsid w:val="006C1295"/>
    <w:rsid w:val="006C7952"/>
    <w:rsid w:val="006D3BB2"/>
    <w:rsid w:val="006D50D0"/>
    <w:rsid w:val="006E0A80"/>
    <w:rsid w:val="006F0934"/>
    <w:rsid w:val="006F4026"/>
    <w:rsid w:val="0070656E"/>
    <w:rsid w:val="00707992"/>
    <w:rsid w:val="00715D7D"/>
    <w:rsid w:val="00715F40"/>
    <w:rsid w:val="0071696C"/>
    <w:rsid w:val="00723B17"/>
    <w:rsid w:val="00724998"/>
    <w:rsid w:val="00726551"/>
    <w:rsid w:val="00736986"/>
    <w:rsid w:val="007502A2"/>
    <w:rsid w:val="00753568"/>
    <w:rsid w:val="00756981"/>
    <w:rsid w:val="00760375"/>
    <w:rsid w:val="00764D94"/>
    <w:rsid w:val="00764F5C"/>
    <w:rsid w:val="00771E91"/>
    <w:rsid w:val="0077443E"/>
    <w:rsid w:val="00780956"/>
    <w:rsid w:val="00781673"/>
    <w:rsid w:val="00782F66"/>
    <w:rsid w:val="007857E8"/>
    <w:rsid w:val="00790FF5"/>
    <w:rsid w:val="0079135A"/>
    <w:rsid w:val="00794604"/>
    <w:rsid w:val="007C6854"/>
    <w:rsid w:val="007C7D85"/>
    <w:rsid w:val="007E3054"/>
    <w:rsid w:val="007F10C2"/>
    <w:rsid w:val="007F27F8"/>
    <w:rsid w:val="007F5669"/>
    <w:rsid w:val="0080366A"/>
    <w:rsid w:val="00805BF5"/>
    <w:rsid w:val="0080661C"/>
    <w:rsid w:val="0081106C"/>
    <w:rsid w:val="00826AB0"/>
    <w:rsid w:val="00830987"/>
    <w:rsid w:val="00833694"/>
    <w:rsid w:val="00837F43"/>
    <w:rsid w:val="00854386"/>
    <w:rsid w:val="00855C2D"/>
    <w:rsid w:val="00860F0B"/>
    <w:rsid w:val="00864868"/>
    <w:rsid w:val="00865CDF"/>
    <w:rsid w:val="00873381"/>
    <w:rsid w:val="00873BC4"/>
    <w:rsid w:val="00884022"/>
    <w:rsid w:val="008845BD"/>
    <w:rsid w:val="008914DD"/>
    <w:rsid w:val="00896792"/>
    <w:rsid w:val="008A7334"/>
    <w:rsid w:val="008B140D"/>
    <w:rsid w:val="008B44CA"/>
    <w:rsid w:val="008B4871"/>
    <w:rsid w:val="008C5771"/>
    <w:rsid w:val="008C6AE2"/>
    <w:rsid w:val="008E0A99"/>
    <w:rsid w:val="008E5249"/>
    <w:rsid w:val="008F0922"/>
    <w:rsid w:val="008F615D"/>
    <w:rsid w:val="00900711"/>
    <w:rsid w:val="009012ED"/>
    <w:rsid w:val="00903E2D"/>
    <w:rsid w:val="00906775"/>
    <w:rsid w:val="00921C3E"/>
    <w:rsid w:val="009262E9"/>
    <w:rsid w:val="00926CBB"/>
    <w:rsid w:val="00927EE5"/>
    <w:rsid w:val="0093078E"/>
    <w:rsid w:val="00930E7F"/>
    <w:rsid w:val="009364D1"/>
    <w:rsid w:val="009423B3"/>
    <w:rsid w:val="00944EC0"/>
    <w:rsid w:val="0095091D"/>
    <w:rsid w:val="00951249"/>
    <w:rsid w:val="009676A6"/>
    <w:rsid w:val="00972097"/>
    <w:rsid w:val="00980B01"/>
    <w:rsid w:val="00986308"/>
    <w:rsid w:val="0099043C"/>
    <w:rsid w:val="00994764"/>
    <w:rsid w:val="009A0789"/>
    <w:rsid w:val="009A673B"/>
    <w:rsid w:val="009B2576"/>
    <w:rsid w:val="009B552F"/>
    <w:rsid w:val="009C5A14"/>
    <w:rsid w:val="009D0694"/>
    <w:rsid w:val="009E280E"/>
    <w:rsid w:val="009F7DCC"/>
    <w:rsid w:val="00A0022E"/>
    <w:rsid w:val="00A00233"/>
    <w:rsid w:val="00A00BD9"/>
    <w:rsid w:val="00A00C5D"/>
    <w:rsid w:val="00A0272E"/>
    <w:rsid w:val="00A131AF"/>
    <w:rsid w:val="00A17126"/>
    <w:rsid w:val="00A172B5"/>
    <w:rsid w:val="00A1790B"/>
    <w:rsid w:val="00A240E8"/>
    <w:rsid w:val="00A24A6A"/>
    <w:rsid w:val="00A253FA"/>
    <w:rsid w:val="00A275A5"/>
    <w:rsid w:val="00A278EF"/>
    <w:rsid w:val="00A30EC2"/>
    <w:rsid w:val="00A3127B"/>
    <w:rsid w:val="00A32BE9"/>
    <w:rsid w:val="00A3640E"/>
    <w:rsid w:val="00A37AB9"/>
    <w:rsid w:val="00A54209"/>
    <w:rsid w:val="00A61839"/>
    <w:rsid w:val="00A62503"/>
    <w:rsid w:val="00A63B61"/>
    <w:rsid w:val="00A65D78"/>
    <w:rsid w:val="00A66028"/>
    <w:rsid w:val="00A711F0"/>
    <w:rsid w:val="00A73E5F"/>
    <w:rsid w:val="00A75692"/>
    <w:rsid w:val="00A8320B"/>
    <w:rsid w:val="00A84BDD"/>
    <w:rsid w:val="00A85881"/>
    <w:rsid w:val="00A90133"/>
    <w:rsid w:val="00A90409"/>
    <w:rsid w:val="00A91F6F"/>
    <w:rsid w:val="00A93154"/>
    <w:rsid w:val="00AA0D58"/>
    <w:rsid w:val="00AA0FB0"/>
    <w:rsid w:val="00AB1F0A"/>
    <w:rsid w:val="00AB32BD"/>
    <w:rsid w:val="00AC0649"/>
    <w:rsid w:val="00AC1538"/>
    <w:rsid w:val="00AD418E"/>
    <w:rsid w:val="00AE08E9"/>
    <w:rsid w:val="00AE598D"/>
    <w:rsid w:val="00AF3480"/>
    <w:rsid w:val="00AF378B"/>
    <w:rsid w:val="00AF5402"/>
    <w:rsid w:val="00AF5FE9"/>
    <w:rsid w:val="00B02CCE"/>
    <w:rsid w:val="00B17454"/>
    <w:rsid w:val="00B30059"/>
    <w:rsid w:val="00B32D23"/>
    <w:rsid w:val="00B4146E"/>
    <w:rsid w:val="00B45D6D"/>
    <w:rsid w:val="00B47571"/>
    <w:rsid w:val="00B52DDC"/>
    <w:rsid w:val="00B52FDB"/>
    <w:rsid w:val="00B80D83"/>
    <w:rsid w:val="00B90199"/>
    <w:rsid w:val="00B94A4B"/>
    <w:rsid w:val="00BA5097"/>
    <w:rsid w:val="00BB208C"/>
    <w:rsid w:val="00BB70D7"/>
    <w:rsid w:val="00BC01A1"/>
    <w:rsid w:val="00BC1515"/>
    <w:rsid w:val="00BC1703"/>
    <w:rsid w:val="00BC19A6"/>
    <w:rsid w:val="00BD0258"/>
    <w:rsid w:val="00BD4AA1"/>
    <w:rsid w:val="00BD6629"/>
    <w:rsid w:val="00BE1B58"/>
    <w:rsid w:val="00BE2B89"/>
    <w:rsid w:val="00BE43E6"/>
    <w:rsid w:val="00BF1D33"/>
    <w:rsid w:val="00BF3FFD"/>
    <w:rsid w:val="00C01341"/>
    <w:rsid w:val="00C079E0"/>
    <w:rsid w:val="00C11C5D"/>
    <w:rsid w:val="00C21183"/>
    <w:rsid w:val="00C23171"/>
    <w:rsid w:val="00C413FF"/>
    <w:rsid w:val="00C6159F"/>
    <w:rsid w:val="00C66ACB"/>
    <w:rsid w:val="00C67803"/>
    <w:rsid w:val="00C81897"/>
    <w:rsid w:val="00C83EFF"/>
    <w:rsid w:val="00C90C2C"/>
    <w:rsid w:val="00C9154E"/>
    <w:rsid w:val="00C936A7"/>
    <w:rsid w:val="00C936AC"/>
    <w:rsid w:val="00CA1778"/>
    <w:rsid w:val="00CA20AA"/>
    <w:rsid w:val="00CA4D0C"/>
    <w:rsid w:val="00CB3BFD"/>
    <w:rsid w:val="00CB46CE"/>
    <w:rsid w:val="00CD2A20"/>
    <w:rsid w:val="00CE0387"/>
    <w:rsid w:val="00CE3887"/>
    <w:rsid w:val="00CE59A2"/>
    <w:rsid w:val="00CF7C10"/>
    <w:rsid w:val="00D05FA9"/>
    <w:rsid w:val="00D06E8E"/>
    <w:rsid w:val="00D072F0"/>
    <w:rsid w:val="00D10819"/>
    <w:rsid w:val="00D15403"/>
    <w:rsid w:val="00D350DE"/>
    <w:rsid w:val="00D355C9"/>
    <w:rsid w:val="00D471E4"/>
    <w:rsid w:val="00D6366B"/>
    <w:rsid w:val="00D72870"/>
    <w:rsid w:val="00D8430B"/>
    <w:rsid w:val="00D86F61"/>
    <w:rsid w:val="00D87A5E"/>
    <w:rsid w:val="00DA1AE0"/>
    <w:rsid w:val="00DA5273"/>
    <w:rsid w:val="00DB292D"/>
    <w:rsid w:val="00DB6453"/>
    <w:rsid w:val="00DB6D77"/>
    <w:rsid w:val="00DC2F1E"/>
    <w:rsid w:val="00DC51F4"/>
    <w:rsid w:val="00DC5A6D"/>
    <w:rsid w:val="00DD50EE"/>
    <w:rsid w:val="00DD626A"/>
    <w:rsid w:val="00DE5DFE"/>
    <w:rsid w:val="00DF0B08"/>
    <w:rsid w:val="00DF1370"/>
    <w:rsid w:val="00DF1981"/>
    <w:rsid w:val="00E05647"/>
    <w:rsid w:val="00E1118B"/>
    <w:rsid w:val="00E16250"/>
    <w:rsid w:val="00E22575"/>
    <w:rsid w:val="00E234F9"/>
    <w:rsid w:val="00E2556D"/>
    <w:rsid w:val="00E35AB6"/>
    <w:rsid w:val="00E378B2"/>
    <w:rsid w:val="00E607EC"/>
    <w:rsid w:val="00E64564"/>
    <w:rsid w:val="00E670B3"/>
    <w:rsid w:val="00E67534"/>
    <w:rsid w:val="00E74D87"/>
    <w:rsid w:val="00E92F02"/>
    <w:rsid w:val="00E93F9B"/>
    <w:rsid w:val="00E94289"/>
    <w:rsid w:val="00E9473B"/>
    <w:rsid w:val="00EB0A6D"/>
    <w:rsid w:val="00EB0FBD"/>
    <w:rsid w:val="00EB23BA"/>
    <w:rsid w:val="00EB2DEB"/>
    <w:rsid w:val="00EE0362"/>
    <w:rsid w:val="00EE5664"/>
    <w:rsid w:val="00EE6D11"/>
    <w:rsid w:val="00EF2D59"/>
    <w:rsid w:val="00EF35D8"/>
    <w:rsid w:val="00EF70B5"/>
    <w:rsid w:val="00F04C07"/>
    <w:rsid w:val="00F328F2"/>
    <w:rsid w:val="00F351DE"/>
    <w:rsid w:val="00F45F4E"/>
    <w:rsid w:val="00F47EE6"/>
    <w:rsid w:val="00F51EBE"/>
    <w:rsid w:val="00F531E8"/>
    <w:rsid w:val="00F54C0D"/>
    <w:rsid w:val="00F636B6"/>
    <w:rsid w:val="00F65473"/>
    <w:rsid w:val="00F678FF"/>
    <w:rsid w:val="00F70A2E"/>
    <w:rsid w:val="00F70E97"/>
    <w:rsid w:val="00F77991"/>
    <w:rsid w:val="00F86675"/>
    <w:rsid w:val="00F91AA3"/>
    <w:rsid w:val="00F91C52"/>
    <w:rsid w:val="00F9463F"/>
    <w:rsid w:val="00F96CC7"/>
    <w:rsid w:val="00F973D1"/>
    <w:rsid w:val="00FA142F"/>
    <w:rsid w:val="00FA3D8B"/>
    <w:rsid w:val="00FC2227"/>
    <w:rsid w:val="00FC718D"/>
    <w:rsid w:val="00FD31C7"/>
    <w:rsid w:val="00FD64BF"/>
    <w:rsid w:val="00FD6BB7"/>
    <w:rsid w:val="00FE5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A620E0E8-4520-48BC-9296-F1CB04D4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F7B"/>
    <w:pPr>
      <w:spacing w:line="295" w:lineRule="atLeast"/>
    </w:pPr>
    <w:rPr>
      <w:rFonts w:ascii="Bosch Office Sans" w:eastAsia="MS Mincho" w:hAnsi="Bosch Office Sans"/>
      <w:sz w:val="22"/>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tat">
    <w:name w:val="MLStat"/>
    <w:basedOn w:val="Normal"/>
    <w:rsid w:val="000E5F7B"/>
    <w:pPr>
      <w:spacing w:before="2" w:after="2" w:line="20" w:lineRule="exact"/>
      <w:ind w:left="2000" w:right="2000" w:firstLine="2000"/>
    </w:pPr>
    <w:rPr>
      <w:rFonts w:ascii="MLStat" w:hAnsi="MLStat"/>
      <w:noProof/>
      <w:sz w:val="2"/>
      <w:szCs w:val="2"/>
    </w:rPr>
  </w:style>
  <w:style w:type="paragraph" w:styleId="Header">
    <w:name w:val="header"/>
    <w:basedOn w:val="Normal"/>
    <w:rsid w:val="000E5F7B"/>
    <w:pPr>
      <w:tabs>
        <w:tab w:val="center" w:pos="4153"/>
        <w:tab w:val="right" w:pos="8306"/>
      </w:tabs>
    </w:pPr>
  </w:style>
  <w:style w:type="paragraph" w:styleId="Footer">
    <w:name w:val="footer"/>
    <w:basedOn w:val="Normal"/>
    <w:rsid w:val="000E5F7B"/>
    <w:pPr>
      <w:tabs>
        <w:tab w:val="center" w:pos="4153"/>
        <w:tab w:val="right" w:pos="8306"/>
      </w:tabs>
    </w:pPr>
  </w:style>
  <w:style w:type="character" w:customStyle="1" w:styleId="bodybold1">
    <w:name w:val="bodybold1"/>
    <w:basedOn w:val="DefaultParagraphFont"/>
    <w:rsid w:val="000E5F7B"/>
    <w:rPr>
      <w:rFonts w:ascii="Arial" w:hAnsi="Arial" w:cs="Arial" w:hint="default"/>
      <w:b/>
      <w:bCs/>
      <w:color w:val="000000"/>
      <w:sz w:val="20"/>
      <w:szCs w:val="20"/>
    </w:rPr>
  </w:style>
  <w:style w:type="character" w:styleId="PageNumber">
    <w:name w:val="page number"/>
    <w:basedOn w:val="DefaultParagraphFont"/>
    <w:rsid w:val="000906CF"/>
  </w:style>
  <w:style w:type="paragraph" w:styleId="BalloonText">
    <w:name w:val="Balloon Text"/>
    <w:basedOn w:val="Normal"/>
    <w:semiHidden/>
    <w:rsid w:val="009C5A14"/>
    <w:rPr>
      <w:rFonts w:ascii="Tahoma" w:hAnsi="Tahoma" w:cs="Tahoma"/>
      <w:sz w:val="16"/>
      <w:szCs w:val="16"/>
    </w:rPr>
  </w:style>
  <w:style w:type="paragraph" w:styleId="NormalWeb">
    <w:name w:val="Normal (Web)"/>
    <w:basedOn w:val="Normal"/>
    <w:rsid w:val="002E264B"/>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a">
    <w:name w:val="a"/>
    <w:basedOn w:val="DefaultParagraphFont"/>
    <w:rsid w:val="00460558"/>
  </w:style>
  <w:style w:type="paragraph" w:customStyle="1" w:styleId="Default">
    <w:name w:val="Default"/>
    <w:rsid w:val="00560C7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11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1736">
      <w:bodyDiv w:val="1"/>
      <w:marLeft w:val="0"/>
      <w:marRight w:val="0"/>
      <w:marTop w:val="0"/>
      <w:marBottom w:val="0"/>
      <w:divBdr>
        <w:top w:val="none" w:sz="0" w:space="0" w:color="auto"/>
        <w:left w:val="none" w:sz="0" w:space="0" w:color="auto"/>
        <w:bottom w:val="none" w:sz="0" w:space="0" w:color="auto"/>
        <w:right w:val="none" w:sz="0" w:space="0" w:color="auto"/>
      </w:divBdr>
    </w:div>
    <w:div w:id="231738579">
      <w:bodyDiv w:val="1"/>
      <w:marLeft w:val="0"/>
      <w:marRight w:val="0"/>
      <w:marTop w:val="0"/>
      <w:marBottom w:val="0"/>
      <w:divBdr>
        <w:top w:val="none" w:sz="0" w:space="0" w:color="auto"/>
        <w:left w:val="none" w:sz="0" w:space="0" w:color="auto"/>
        <w:bottom w:val="none" w:sz="0" w:space="0" w:color="auto"/>
        <w:right w:val="none" w:sz="0" w:space="0" w:color="auto"/>
      </w:divBdr>
    </w:div>
    <w:div w:id="1214776352">
      <w:bodyDiv w:val="1"/>
      <w:marLeft w:val="0"/>
      <w:marRight w:val="0"/>
      <w:marTop w:val="0"/>
      <w:marBottom w:val="0"/>
      <w:divBdr>
        <w:top w:val="none" w:sz="0" w:space="0" w:color="auto"/>
        <w:left w:val="none" w:sz="0" w:space="0" w:color="auto"/>
        <w:bottom w:val="none" w:sz="0" w:space="0" w:color="auto"/>
        <w:right w:val="none" w:sz="0" w:space="0" w:color="auto"/>
      </w:divBdr>
    </w:div>
    <w:div w:id="1395084213">
      <w:bodyDiv w:val="1"/>
      <w:marLeft w:val="0"/>
      <w:marRight w:val="0"/>
      <w:marTop w:val="0"/>
      <w:marBottom w:val="0"/>
      <w:divBdr>
        <w:top w:val="none" w:sz="0" w:space="0" w:color="auto"/>
        <w:left w:val="none" w:sz="0" w:space="0" w:color="auto"/>
        <w:bottom w:val="none" w:sz="0" w:space="0" w:color="auto"/>
        <w:right w:val="none" w:sz="0" w:space="0" w:color="auto"/>
      </w:divBdr>
    </w:div>
    <w:div w:id="1689981932">
      <w:bodyDiv w:val="1"/>
      <w:marLeft w:val="0"/>
      <w:marRight w:val="0"/>
      <w:marTop w:val="0"/>
      <w:marBottom w:val="0"/>
      <w:divBdr>
        <w:top w:val="none" w:sz="0" w:space="0" w:color="auto"/>
        <w:left w:val="none" w:sz="0" w:space="0" w:color="auto"/>
        <w:bottom w:val="none" w:sz="0" w:space="0" w:color="auto"/>
        <w:right w:val="none" w:sz="0" w:space="0" w:color="auto"/>
      </w:divBdr>
    </w:div>
    <w:div w:id="189504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Product Test Report</vt:lpstr>
    </vt:vector>
  </TitlesOfParts>
  <Company>BOSCH Group</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Test Report</dc:title>
  <dc:creator>bur1lan</dc:creator>
  <cp:lastModifiedBy>Chou Elaine (ST-VS/ENG4.2)</cp:lastModifiedBy>
  <cp:revision>27</cp:revision>
  <cp:lastPrinted>2014-07-18T21:02:00Z</cp:lastPrinted>
  <dcterms:created xsi:type="dcterms:W3CDTF">2016-11-28T02:50:00Z</dcterms:created>
  <dcterms:modified xsi:type="dcterms:W3CDTF">2017-01-20T09:08:00Z</dcterms:modified>
</cp:coreProperties>
</file>